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F7" w:rsidRPr="00815EF7" w:rsidRDefault="00815EF7" w:rsidP="00815EF7">
      <w:pPr>
        <w:pStyle w:val="a9"/>
        <w:jc w:val="center"/>
        <w:rPr>
          <w:rFonts w:asciiTheme="minorHAnsi" w:hAnsiTheme="minorHAnsi"/>
        </w:rPr>
      </w:pPr>
      <w:bookmarkStart w:id="0" w:name="_GoBack"/>
      <w:bookmarkEnd w:id="0"/>
      <w:r w:rsidRPr="00815EF7">
        <w:rPr>
          <w:rFonts w:asciiTheme="minorHAnsi" w:hAnsiTheme="minorHAnsi"/>
          <w:b/>
          <w:bCs/>
        </w:rPr>
        <w:t>ЧТО ТАКОЕ КОРРУПЦИЯ?</w:t>
      </w:r>
    </w:p>
    <w:p w:rsidR="00815EF7" w:rsidRPr="00815EF7" w:rsidRDefault="00815EF7" w:rsidP="00815EF7">
      <w:pPr>
        <w:pStyle w:val="a9"/>
        <w:ind w:firstLine="708"/>
        <w:jc w:val="both"/>
        <w:rPr>
          <w:rFonts w:asciiTheme="minorHAnsi" w:hAnsiTheme="minorHAnsi"/>
        </w:rPr>
      </w:pPr>
      <w:r w:rsidRPr="00815EF7">
        <w:rPr>
          <w:rFonts w:asciiTheme="minorHAnsi" w:hAnsiTheme="minorHAnsi"/>
        </w:rPr>
        <w:t xml:space="preserve">Под </w:t>
      </w:r>
      <w:r w:rsidRPr="00922DA7">
        <w:rPr>
          <w:rFonts w:asciiTheme="minorHAnsi" w:hAnsiTheme="minorHAnsi"/>
          <w:b/>
          <w:bCs/>
          <w:iCs/>
        </w:rPr>
        <w:t>коррупцией</w:t>
      </w:r>
      <w:r w:rsidRPr="00815EF7">
        <w:rPr>
          <w:rFonts w:asciiTheme="minorHAnsi" w:hAnsiTheme="minorHAnsi"/>
        </w:rPr>
        <w:t xml:space="preserve"> 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w:t>
      </w:r>
    </w:p>
    <w:p w:rsidR="00815EF7" w:rsidRPr="00815EF7" w:rsidRDefault="00815EF7" w:rsidP="00815EF7">
      <w:pPr>
        <w:pStyle w:val="a9"/>
        <w:ind w:firstLine="708"/>
        <w:jc w:val="both"/>
        <w:rPr>
          <w:rFonts w:asciiTheme="minorHAnsi" w:hAnsiTheme="minorHAnsi"/>
        </w:rPr>
      </w:pPr>
      <w:r w:rsidRPr="00815EF7">
        <w:rPr>
          <w:rFonts w:asciiTheme="minorHAnsi" w:hAnsiTheme="minorHAnsi"/>
        </w:rPr>
        <w:t xml:space="preserve">Официальное толкование </w:t>
      </w:r>
      <w:r w:rsidRPr="00815EF7">
        <w:rPr>
          <w:rFonts w:asciiTheme="minorHAnsi" w:hAnsiTheme="minorHAnsi"/>
          <w:b/>
          <w:bCs/>
          <w:i/>
          <w:iCs/>
        </w:rPr>
        <w:t xml:space="preserve">коррупции </w:t>
      </w:r>
      <w:r w:rsidRPr="00815EF7">
        <w:rPr>
          <w:rFonts w:asciiTheme="minorHAnsi" w:hAnsiTheme="minorHAnsi"/>
        </w:rPr>
        <w:t xml:space="preserve">согласно Федеральному закону от 25.12.2008 № 273-ФЗ «О противодействии коррупции» дается следующим образом: </w:t>
      </w:r>
    </w:p>
    <w:p w:rsidR="00815EF7" w:rsidRPr="00815EF7" w:rsidRDefault="00815EF7" w:rsidP="00815EF7">
      <w:pPr>
        <w:pStyle w:val="a9"/>
        <w:ind w:firstLine="708"/>
        <w:jc w:val="both"/>
        <w:rPr>
          <w:rFonts w:asciiTheme="minorHAnsi" w:hAnsiTheme="minorHAnsi"/>
        </w:rPr>
      </w:pPr>
      <w:r w:rsidRPr="00815EF7">
        <w:rPr>
          <w:rFonts w:asciiTheme="minorHAnsi" w:hAnsiTheme="minorHAnsi"/>
          <w:b/>
          <w:bCs/>
        </w:rPr>
        <w:t>Коррупция:</w:t>
      </w:r>
    </w:p>
    <w:p w:rsidR="00815EF7" w:rsidRPr="00815EF7" w:rsidRDefault="00815EF7" w:rsidP="00815EF7">
      <w:pPr>
        <w:pStyle w:val="a9"/>
        <w:ind w:firstLine="708"/>
        <w:jc w:val="both"/>
        <w:rPr>
          <w:rFonts w:asciiTheme="minorHAnsi" w:hAnsiTheme="minorHAnsi"/>
        </w:rPr>
      </w:pPr>
      <w:bookmarkStart w:id="1" w:name="sub_1011"/>
      <w:r w:rsidRPr="00815EF7">
        <w:rPr>
          <w:rFonts w:asciiTheme="minorHAnsi" w:hAnsiTheme="minorHAns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End w:id="1"/>
    </w:p>
    <w:p w:rsidR="00815EF7" w:rsidRPr="00815EF7" w:rsidRDefault="00815EF7" w:rsidP="00815EF7">
      <w:pPr>
        <w:pStyle w:val="a9"/>
        <w:ind w:firstLine="708"/>
        <w:jc w:val="both"/>
        <w:rPr>
          <w:rFonts w:asciiTheme="minorHAnsi" w:hAnsiTheme="minorHAnsi"/>
        </w:rPr>
      </w:pPr>
      <w:bookmarkStart w:id="2" w:name="sub_1012"/>
      <w:r w:rsidRPr="00815EF7">
        <w:rPr>
          <w:rFonts w:asciiTheme="minorHAnsi" w:hAnsiTheme="minorHAnsi"/>
        </w:rPr>
        <w:t>б) совершение деяний, указанных в подпункте "а" настоящего пункта, от имени или в интересах юридического лица;</w:t>
      </w:r>
      <w:bookmarkEnd w:id="2"/>
    </w:p>
    <w:p w:rsidR="00815EF7" w:rsidRPr="00F662BA" w:rsidRDefault="00815EF7" w:rsidP="00F662BA">
      <w:pPr>
        <w:pStyle w:val="a9"/>
        <w:ind w:firstLine="708"/>
        <w:jc w:val="both"/>
        <w:rPr>
          <w:rFonts w:asciiTheme="minorHAnsi" w:hAnsiTheme="minorHAnsi"/>
        </w:rPr>
      </w:pPr>
      <w:r w:rsidRPr="00815EF7">
        <w:rPr>
          <w:rFonts w:asciiTheme="minorHAnsi" w:hAnsiTheme="minorHAnsi"/>
          <w:b/>
          <w:bCs/>
        </w:rPr>
        <w:t xml:space="preserve">Коррупционное правонарушение: </w:t>
      </w:r>
      <w:r w:rsidRPr="00815EF7">
        <w:rPr>
          <w:rFonts w:asciiTheme="minorHAnsi" w:hAnsiTheme="minorHAnsi"/>
        </w:rPr>
        <w:t xml:space="preserve">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F662BA" w:rsidRDefault="00D4072A" w:rsidP="00F662BA">
      <w:pPr>
        <w:ind w:firstLine="708"/>
        <w:jc w:val="both"/>
        <w:rPr>
          <w:bCs/>
          <w:iCs/>
          <w:sz w:val="24"/>
          <w:szCs w:val="24"/>
        </w:rPr>
      </w:pPr>
      <w:r w:rsidRPr="00815EF7">
        <w:rPr>
          <w:bCs/>
          <w:iCs/>
          <w:sz w:val="24"/>
          <w:szCs w:val="24"/>
        </w:rPr>
        <w:t>К основным коррупционным преступлениям, могут быть отнесены такие в</w:t>
      </w:r>
      <w:r w:rsidR="00922DA7">
        <w:rPr>
          <w:bCs/>
          <w:iCs/>
          <w:sz w:val="24"/>
          <w:szCs w:val="24"/>
        </w:rPr>
        <w:t>иды уголовно наказуемых деяний: к</w:t>
      </w:r>
      <w:r w:rsidR="00435EC9" w:rsidRPr="00815EF7">
        <w:rPr>
          <w:bCs/>
          <w:iCs/>
          <w:sz w:val="24"/>
          <w:szCs w:val="24"/>
        </w:rPr>
        <w:t>оммерческий подкуп,</w:t>
      </w:r>
      <w:r w:rsidR="00922DA7">
        <w:rPr>
          <w:bCs/>
          <w:iCs/>
          <w:sz w:val="24"/>
          <w:szCs w:val="24"/>
        </w:rPr>
        <w:t xml:space="preserve"> </w:t>
      </w:r>
      <w:r w:rsidRPr="00815EF7">
        <w:rPr>
          <w:bCs/>
          <w:iCs/>
          <w:sz w:val="24"/>
          <w:szCs w:val="24"/>
        </w:rPr>
        <w:t>злоупотребление должностными и иными полномочиями; получение и дача взятки; служебный подлог.</w:t>
      </w:r>
    </w:p>
    <w:p w:rsidR="00F662BA" w:rsidRDefault="00F662BA" w:rsidP="00F662BA">
      <w:pPr>
        <w:ind w:firstLine="708"/>
        <w:jc w:val="both"/>
        <w:rPr>
          <w:bCs/>
          <w:iCs/>
          <w:sz w:val="24"/>
          <w:szCs w:val="24"/>
        </w:rPr>
      </w:pPr>
    </w:p>
    <w:p w:rsidR="00E860C0" w:rsidRDefault="00E860C0" w:rsidP="00F662BA">
      <w:pPr>
        <w:ind w:firstLine="708"/>
        <w:jc w:val="both"/>
        <w:rPr>
          <w:bCs/>
          <w:iCs/>
          <w:sz w:val="24"/>
          <w:szCs w:val="24"/>
        </w:rPr>
      </w:pPr>
    </w:p>
    <w:p w:rsidR="00F662BA" w:rsidRPr="00F662BA" w:rsidRDefault="00F662BA" w:rsidP="00F662BA">
      <w:pPr>
        <w:ind w:firstLine="708"/>
        <w:jc w:val="both"/>
        <w:rPr>
          <w:bCs/>
          <w:i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2"/>
        <w:gridCol w:w="31"/>
        <w:gridCol w:w="7131"/>
      </w:tblGrid>
      <w:tr w:rsidR="00556AA9" w:rsidTr="00711BB2">
        <w:trPr>
          <w:trHeight w:val="1809"/>
        </w:trPr>
        <w:tc>
          <w:tcPr>
            <w:tcW w:w="14324" w:type="dxa"/>
            <w:gridSpan w:val="3"/>
          </w:tcPr>
          <w:p w:rsidR="00556AA9" w:rsidRPr="00556AA9" w:rsidRDefault="00556AA9" w:rsidP="00556AA9">
            <w:pPr>
              <w:jc w:val="center"/>
            </w:pPr>
            <w:r w:rsidRPr="00556AA9">
              <w:rPr>
                <w:b/>
                <w:bCs/>
              </w:rPr>
              <w:lastRenderedPageBreak/>
              <w:t>ЧТО ТАКОЕ ЗЛОУПОТРЕБЛЕНИЕ ПОЛНОМОЧИЯМИ?</w:t>
            </w:r>
          </w:p>
          <w:p w:rsidR="00556AA9" w:rsidRPr="00556AA9" w:rsidRDefault="00556AA9" w:rsidP="00556AA9">
            <w:pPr>
              <w:jc w:val="both"/>
            </w:pPr>
            <w:r w:rsidRPr="00556AA9">
              <w:rPr>
                <w:b/>
                <w:bCs/>
              </w:rPr>
              <w:t>Уголовный кодекс Российской Федерации предусматривает несколько видов преступлений, связанных со злоупотреблением должностными полномочиями (статья 285). О превышении должностных полномочий говорится в статье 286.</w:t>
            </w:r>
          </w:p>
          <w:p w:rsidR="00556AA9" w:rsidRPr="00556AA9" w:rsidRDefault="00556AA9" w:rsidP="00556AA9">
            <w:pPr>
              <w:jc w:val="both"/>
            </w:pPr>
            <w:r w:rsidRPr="00556AA9">
              <w:rPr>
                <w:b/>
                <w:bCs/>
              </w:rPr>
              <w:t xml:space="preserve">Злоупотребление должностными полномочиями – </w:t>
            </w:r>
            <w:r w:rsidRPr="00556AA9">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556AA9" w:rsidRDefault="00556AA9" w:rsidP="0085432C">
            <w:pPr>
              <w:jc w:val="both"/>
            </w:pPr>
          </w:p>
        </w:tc>
      </w:tr>
      <w:tr w:rsidR="005E3A7B" w:rsidTr="0085432C">
        <w:trPr>
          <w:trHeight w:val="372"/>
        </w:trPr>
        <w:tc>
          <w:tcPr>
            <w:tcW w:w="14324" w:type="dxa"/>
            <w:gridSpan w:val="3"/>
          </w:tcPr>
          <w:p w:rsidR="005E3A7B" w:rsidRPr="005E3A7B" w:rsidRDefault="005E3A7B" w:rsidP="0085432C">
            <w:pPr>
              <w:autoSpaceDE w:val="0"/>
              <w:autoSpaceDN w:val="0"/>
              <w:adjustRightInd w:val="0"/>
              <w:spacing w:after="0" w:line="240" w:lineRule="auto"/>
              <w:ind w:firstLine="540"/>
              <w:outlineLvl w:val="0"/>
              <w:rPr>
                <w:rFonts w:ascii="Calibri" w:hAnsi="Calibri" w:cs="Calibri"/>
                <w:b/>
                <w:bCs/>
                <w:sz w:val="44"/>
                <w:szCs w:val="44"/>
                <w:u w:val="single"/>
              </w:rPr>
            </w:pPr>
            <w:r w:rsidRPr="005E3A7B">
              <w:rPr>
                <w:b/>
                <w:sz w:val="44"/>
                <w:szCs w:val="44"/>
                <w:u w:val="single"/>
              </w:rPr>
              <w:t xml:space="preserve">Статья 285 УК РФ </w:t>
            </w:r>
            <w:r w:rsidRPr="005E3A7B">
              <w:rPr>
                <w:rFonts w:ascii="Calibri" w:hAnsi="Calibri" w:cs="Calibri"/>
                <w:b/>
                <w:bCs/>
                <w:sz w:val="44"/>
                <w:szCs w:val="44"/>
                <w:u w:val="single"/>
              </w:rPr>
              <w:t xml:space="preserve"> Злоупотребление должностными полномочиями</w:t>
            </w:r>
          </w:p>
          <w:p w:rsidR="005E3A7B" w:rsidRDefault="005E3A7B" w:rsidP="0085432C">
            <w:pPr>
              <w:jc w:val="both"/>
            </w:pPr>
          </w:p>
        </w:tc>
      </w:tr>
      <w:tr w:rsidR="005E3A7B" w:rsidTr="0085432C">
        <w:trPr>
          <w:trHeight w:val="3624"/>
        </w:trPr>
        <w:tc>
          <w:tcPr>
            <w:tcW w:w="7193" w:type="dxa"/>
            <w:gridSpan w:val="2"/>
          </w:tcPr>
          <w:p w:rsidR="005E3A7B" w:rsidRPr="005E3A7B" w:rsidRDefault="004C6EF6" w:rsidP="0085432C">
            <w:pPr>
              <w:jc w:val="both"/>
            </w:pPr>
            <w:hyperlink r:id="rId6" w:history="1">
              <w:r w:rsidR="005E3A7B" w:rsidRPr="005E3A7B">
                <w:rPr>
                  <w:rStyle w:val="a3"/>
                </w:rPr>
                <w:t>Использование</w:t>
              </w:r>
            </w:hyperlink>
            <w:r w:rsidR="005E3A7B" w:rsidRPr="005E3A7B">
              <w:t xml:space="preserve"> должностным лицом своих служебных полномочий вопреки интересам службы, если это деяние совершено из </w:t>
            </w:r>
            <w:hyperlink r:id="rId7" w:history="1">
              <w:r w:rsidR="005E3A7B" w:rsidRPr="005E3A7B">
                <w:rPr>
                  <w:rStyle w:val="a3"/>
                </w:rPr>
                <w:t>корыстной</w:t>
              </w:r>
            </w:hyperlink>
            <w:r w:rsidR="005E3A7B" w:rsidRPr="005E3A7B">
              <w:t xml:space="preserve"> или </w:t>
            </w:r>
            <w:hyperlink r:id="rId8" w:history="1">
              <w:r w:rsidR="005E3A7B" w:rsidRPr="005E3A7B">
                <w:rPr>
                  <w:rStyle w:val="a3"/>
                </w:rPr>
                <w:t>иной</w:t>
              </w:r>
            </w:hyperlink>
            <w:r w:rsidR="005E3A7B" w:rsidRPr="005E3A7B">
              <w:t xml:space="preserve"> личной заинтересованности и повлекло существенное нарушение </w:t>
            </w:r>
            <w:hyperlink r:id="rId9" w:history="1">
              <w:r w:rsidR="005E3A7B" w:rsidRPr="005E3A7B">
                <w:rPr>
                  <w:rStyle w:val="a3"/>
                </w:rPr>
                <w:t>прав</w:t>
              </w:r>
            </w:hyperlink>
            <w:r w:rsidR="005E3A7B" w:rsidRPr="005E3A7B">
              <w:t xml:space="preserve"> и </w:t>
            </w:r>
            <w:hyperlink r:id="rId10" w:history="1">
              <w:r w:rsidR="005E3A7B" w:rsidRPr="005E3A7B">
                <w:rPr>
                  <w:rStyle w:val="a3"/>
                </w:rPr>
                <w:t>законных интересов</w:t>
              </w:r>
            </w:hyperlink>
            <w:r w:rsidR="005E3A7B" w:rsidRPr="005E3A7B">
              <w:t xml:space="preserve"> граждан или организаций либо охраняемых законом интересов общества или государства, -</w:t>
            </w:r>
          </w:p>
          <w:p w:rsidR="005E3A7B" w:rsidRDefault="005E3A7B" w:rsidP="0085432C">
            <w:pPr>
              <w:jc w:val="both"/>
            </w:pPr>
          </w:p>
          <w:p w:rsidR="005E3A7B" w:rsidRDefault="005E3A7B" w:rsidP="0085432C">
            <w:pPr>
              <w:jc w:val="both"/>
            </w:pPr>
          </w:p>
          <w:p w:rsidR="005E3A7B" w:rsidRPr="00D47F6D" w:rsidRDefault="005E3A7B" w:rsidP="0085432C">
            <w:pPr>
              <w:autoSpaceDE w:val="0"/>
              <w:autoSpaceDN w:val="0"/>
              <w:adjustRightInd w:val="0"/>
              <w:spacing w:after="0" w:line="240" w:lineRule="auto"/>
              <w:ind w:firstLine="540"/>
              <w:jc w:val="both"/>
              <w:rPr>
                <w:rFonts w:ascii="Calibri" w:hAnsi="Calibri" w:cs="Calibri"/>
                <w:b/>
              </w:rPr>
            </w:pPr>
            <w:r>
              <w:rPr>
                <w:rFonts w:ascii="Calibri" w:hAnsi="Calibri" w:cs="Calibri"/>
              </w:rPr>
              <w:t xml:space="preserve">Злоупотребление должностными полномочиями </w:t>
            </w:r>
            <w:r w:rsidRPr="00D47F6D">
              <w:rPr>
                <w:rFonts w:ascii="Calibri" w:hAnsi="Calibri" w:cs="Calibri"/>
                <w:b/>
              </w:rPr>
              <w:t>лицом,</w:t>
            </w:r>
            <w:r>
              <w:rPr>
                <w:rFonts w:ascii="Calibri" w:hAnsi="Calibri" w:cs="Calibri"/>
              </w:rPr>
              <w:t xml:space="preserve"> </w:t>
            </w:r>
            <w:r w:rsidRPr="00D47F6D">
              <w:rPr>
                <w:rFonts w:ascii="Calibri" w:hAnsi="Calibri" w:cs="Calibri"/>
                <w:b/>
              </w:rPr>
              <w:t>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E3A7B" w:rsidRDefault="005E3A7B" w:rsidP="0085432C">
            <w:pPr>
              <w:jc w:val="both"/>
            </w:pPr>
          </w:p>
          <w:p w:rsidR="005E3A7B" w:rsidRDefault="005E3A7B" w:rsidP="0085432C">
            <w:pPr>
              <w:jc w:val="both"/>
            </w:pPr>
          </w:p>
          <w:p w:rsidR="00D4072A" w:rsidRDefault="00D4072A" w:rsidP="0085432C">
            <w:pPr>
              <w:jc w:val="both"/>
            </w:pPr>
          </w:p>
          <w:p w:rsidR="00D4072A" w:rsidRDefault="00D4072A" w:rsidP="0085432C">
            <w:pPr>
              <w:jc w:val="both"/>
            </w:pPr>
          </w:p>
          <w:p w:rsidR="005E3A7B" w:rsidRPr="005E3A7B" w:rsidRDefault="005E3A7B" w:rsidP="0085432C">
            <w:pPr>
              <w:jc w:val="both"/>
            </w:pPr>
            <w:r>
              <w:t>Злоупотребление должностными полномочиями, повлекше</w:t>
            </w:r>
            <w:r w:rsidRPr="005E3A7B">
              <w:t xml:space="preserve">е </w:t>
            </w:r>
            <w:hyperlink r:id="rId11" w:history="1">
              <w:r w:rsidRPr="00D47F6D">
                <w:rPr>
                  <w:rStyle w:val="a3"/>
                  <w:b/>
                  <w:color w:val="auto"/>
                  <w:u w:val="none"/>
                </w:rPr>
                <w:t>тяжкие</w:t>
              </w:r>
            </w:hyperlink>
            <w:r w:rsidRPr="00D47F6D">
              <w:rPr>
                <w:b/>
              </w:rPr>
              <w:t xml:space="preserve"> последствия, -</w:t>
            </w:r>
          </w:p>
          <w:p w:rsidR="005E3A7B" w:rsidRPr="005E3A7B" w:rsidRDefault="005E3A7B" w:rsidP="0085432C">
            <w:pPr>
              <w:jc w:val="both"/>
            </w:pPr>
          </w:p>
        </w:tc>
        <w:tc>
          <w:tcPr>
            <w:tcW w:w="7131" w:type="dxa"/>
          </w:tcPr>
          <w:p w:rsidR="005E3A7B" w:rsidRDefault="005F2831" w:rsidP="0085432C">
            <w:pPr>
              <w:jc w:val="both"/>
            </w:pPr>
            <w:r>
              <w:lastRenderedPageBreak/>
              <w:t xml:space="preserve">наказываются </w:t>
            </w:r>
            <w:r w:rsidRPr="005E3A7B">
              <w:t>штраф</w:t>
            </w:r>
            <w:r>
              <w:t>ом</w:t>
            </w:r>
            <w:r w:rsidRPr="005E3A7B">
              <w:t xml:space="preserve"> </w:t>
            </w:r>
            <w:r w:rsidR="005E3A7B" w:rsidRPr="005E3A7B">
              <w:t>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E3A7B" w:rsidRDefault="005E3A7B" w:rsidP="0085432C">
            <w:pPr>
              <w:jc w:val="both"/>
            </w:pPr>
          </w:p>
          <w:p w:rsidR="005E3A7B" w:rsidRDefault="005F2831" w:rsidP="0085432C">
            <w:pPr>
              <w:autoSpaceDE w:val="0"/>
              <w:autoSpaceDN w:val="0"/>
              <w:adjustRightInd w:val="0"/>
              <w:spacing w:after="0" w:line="240" w:lineRule="auto"/>
              <w:jc w:val="both"/>
              <w:rPr>
                <w:rFonts w:ascii="Calibri" w:hAnsi="Calibri" w:cs="Calibri"/>
              </w:rPr>
            </w:pPr>
            <w:r>
              <w:t xml:space="preserve">наказываются </w:t>
            </w:r>
            <w:r w:rsidRPr="005E3A7B">
              <w:t>штраф</w:t>
            </w:r>
            <w:r>
              <w:t>ом</w:t>
            </w:r>
            <w:r w:rsidRPr="005E3A7B">
              <w:t xml:space="preserve"> </w:t>
            </w:r>
            <w:r w:rsidR="005E3A7B">
              <w:rPr>
                <w:rFonts w:ascii="Calibri" w:hAnsi="Calibri" w:cs="Calibri"/>
              </w:rPr>
              <w:t>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E3A7B" w:rsidRDefault="005E3A7B" w:rsidP="0085432C">
            <w:pPr>
              <w:jc w:val="both"/>
            </w:pPr>
          </w:p>
          <w:p w:rsidR="005F2831" w:rsidRDefault="005F2831" w:rsidP="0085432C">
            <w:pPr>
              <w:jc w:val="both"/>
            </w:pPr>
          </w:p>
          <w:p w:rsidR="005E3A7B" w:rsidRDefault="005E3A7B" w:rsidP="0085432C">
            <w:pPr>
              <w:jc w:val="both"/>
            </w:pPr>
            <w:r w:rsidRPr="005E3A7B">
              <w:t>лишение свободы на срок до десяти лет с лишением права занимать определенные должности или заниматься определенной деятельностью на срок до трех лет.</w:t>
            </w:r>
          </w:p>
        </w:tc>
      </w:tr>
      <w:tr w:rsidR="00BF3158" w:rsidTr="0085432C">
        <w:trPr>
          <w:trHeight w:val="629"/>
        </w:trPr>
        <w:tc>
          <w:tcPr>
            <w:tcW w:w="14324" w:type="dxa"/>
            <w:gridSpan w:val="3"/>
          </w:tcPr>
          <w:p w:rsidR="00BF3158" w:rsidRPr="00F662BA" w:rsidRDefault="00D47F6D" w:rsidP="00F662BA">
            <w:pPr>
              <w:jc w:val="center"/>
              <w:rPr>
                <w:b/>
                <w:bCs/>
                <w:sz w:val="44"/>
                <w:szCs w:val="44"/>
                <w:u w:val="single"/>
              </w:rPr>
            </w:pPr>
            <w:r>
              <w:rPr>
                <w:b/>
                <w:bCs/>
                <w:sz w:val="44"/>
                <w:szCs w:val="44"/>
                <w:u w:val="single"/>
              </w:rPr>
              <w:lastRenderedPageBreak/>
              <w:t xml:space="preserve">Статья 285.1 УК РФ </w:t>
            </w:r>
            <w:r w:rsidR="00BF3158" w:rsidRPr="00BF3158">
              <w:rPr>
                <w:b/>
                <w:bCs/>
                <w:sz w:val="44"/>
                <w:szCs w:val="44"/>
                <w:u w:val="single"/>
              </w:rPr>
              <w:t>Нецелевое расходование бюджетных средств</w:t>
            </w:r>
          </w:p>
        </w:tc>
      </w:tr>
      <w:tr w:rsidR="00BF3158" w:rsidTr="0085432C">
        <w:trPr>
          <w:trHeight w:val="629"/>
        </w:trPr>
        <w:tc>
          <w:tcPr>
            <w:tcW w:w="7162" w:type="dxa"/>
          </w:tcPr>
          <w:p w:rsidR="00BF3158" w:rsidRPr="00BF3158" w:rsidRDefault="00BF3158" w:rsidP="0085432C">
            <w:pPr>
              <w:jc w:val="both"/>
            </w:pPr>
            <w:r w:rsidRPr="00BF3158">
              <w:t xml:space="preserve">Расходование бюджетных средств должностным лицом получателя бюджетных средств на цели, не соответствующие </w:t>
            </w:r>
            <w:hyperlink r:id="rId12" w:history="1">
              <w:r w:rsidRPr="00BF3158">
                <w:rPr>
                  <w:rStyle w:val="a3"/>
                </w:rPr>
                <w:t>условиям</w:t>
              </w:r>
            </w:hyperlink>
            <w:r w:rsidRPr="00BF3158">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BF3158" w:rsidRDefault="00BF3158" w:rsidP="0085432C">
            <w:pPr>
              <w:jc w:val="both"/>
            </w:pPr>
          </w:p>
          <w:p w:rsidR="00D4072A" w:rsidRDefault="00D4072A" w:rsidP="0085432C">
            <w:pPr>
              <w:jc w:val="both"/>
            </w:pPr>
          </w:p>
          <w:p w:rsidR="00D4072A" w:rsidRDefault="00D4072A" w:rsidP="0085432C">
            <w:pPr>
              <w:jc w:val="both"/>
            </w:pPr>
            <w:r>
              <w:t>Нецелевое расходование бюджетных средств</w:t>
            </w:r>
          </w:p>
          <w:p w:rsidR="00D4072A" w:rsidRPr="00D47F6D" w:rsidRDefault="00D4072A" w:rsidP="0085432C">
            <w:pPr>
              <w:jc w:val="both"/>
              <w:rPr>
                <w:b/>
              </w:rPr>
            </w:pPr>
            <w:r w:rsidRPr="00D47F6D">
              <w:rPr>
                <w:b/>
              </w:rPr>
              <w:t>а) группой лиц по предварительному сговору;</w:t>
            </w:r>
          </w:p>
          <w:p w:rsidR="00D4072A" w:rsidRPr="00F662BA" w:rsidRDefault="00D4072A" w:rsidP="0085432C">
            <w:pPr>
              <w:jc w:val="both"/>
              <w:rPr>
                <w:b/>
              </w:rPr>
            </w:pPr>
            <w:r w:rsidRPr="00D47F6D">
              <w:rPr>
                <w:b/>
              </w:rPr>
              <w:t>б) в особо крупном размере, -</w:t>
            </w:r>
          </w:p>
        </w:tc>
        <w:tc>
          <w:tcPr>
            <w:tcW w:w="7162" w:type="dxa"/>
            <w:gridSpan w:val="2"/>
          </w:tcPr>
          <w:p w:rsidR="00D4072A" w:rsidRPr="00D4072A" w:rsidRDefault="005F2831" w:rsidP="0085432C">
            <w:pPr>
              <w:jc w:val="both"/>
            </w:pPr>
            <w:r>
              <w:t xml:space="preserve">наказываются </w:t>
            </w:r>
            <w:r w:rsidRPr="005E3A7B">
              <w:t>штраф</w:t>
            </w:r>
            <w:r>
              <w:t>ом</w:t>
            </w:r>
            <w:r w:rsidRPr="005E3A7B">
              <w:t xml:space="preserve"> </w:t>
            </w:r>
            <w:r w:rsidR="00D4072A" w:rsidRPr="00D4072A">
              <w:t>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F3158" w:rsidRDefault="005F2831" w:rsidP="0085432C">
            <w:pPr>
              <w:jc w:val="both"/>
            </w:pPr>
            <w:r>
              <w:t xml:space="preserve">наказываются </w:t>
            </w:r>
            <w:r w:rsidRPr="005E3A7B">
              <w:t>штраф</w:t>
            </w:r>
            <w:r>
              <w:t>ом</w:t>
            </w:r>
            <w:r w:rsidRPr="005E3A7B">
              <w:t xml:space="preserve"> </w:t>
            </w:r>
            <w:r w:rsidR="00D4072A" w:rsidRPr="00D4072A">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D4072A" w:rsidTr="0085432C">
        <w:trPr>
          <w:trHeight w:val="629"/>
        </w:trPr>
        <w:tc>
          <w:tcPr>
            <w:tcW w:w="14324" w:type="dxa"/>
            <w:gridSpan w:val="3"/>
          </w:tcPr>
          <w:p w:rsidR="00F662BA" w:rsidRDefault="00D47F6D" w:rsidP="00F662BA">
            <w:pPr>
              <w:jc w:val="center"/>
              <w:rPr>
                <w:b/>
                <w:bCs/>
                <w:sz w:val="44"/>
                <w:szCs w:val="44"/>
                <w:u w:val="single"/>
              </w:rPr>
            </w:pPr>
            <w:r>
              <w:rPr>
                <w:b/>
                <w:bCs/>
                <w:sz w:val="44"/>
                <w:szCs w:val="44"/>
                <w:u w:val="single"/>
              </w:rPr>
              <w:lastRenderedPageBreak/>
              <w:t>Статья 285.2 УК РФ</w:t>
            </w:r>
            <w:r w:rsidR="00D4072A" w:rsidRPr="00D4072A">
              <w:rPr>
                <w:b/>
                <w:bCs/>
                <w:sz w:val="44"/>
                <w:szCs w:val="44"/>
                <w:u w:val="single"/>
              </w:rPr>
              <w:t xml:space="preserve"> Нецелевое расходование средств </w:t>
            </w:r>
          </w:p>
          <w:p w:rsidR="00D4072A" w:rsidRPr="00F662BA" w:rsidRDefault="00D4072A" w:rsidP="00F662BA">
            <w:pPr>
              <w:jc w:val="center"/>
              <w:rPr>
                <w:b/>
                <w:bCs/>
                <w:sz w:val="44"/>
                <w:szCs w:val="44"/>
                <w:u w:val="single"/>
              </w:rPr>
            </w:pPr>
            <w:r w:rsidRPr="00D4072A">
              <w:rPr>
                <w:b/>
                <w:bCs/>
                <w:sz w:val="44"/>
                <w:szCs w:val="44"/>
                <w:u w:val="single"/>
              </w:rPr>
              <w:t>государственных внебюджетных фондов</w:t>
            </w:r>
          </w:p>
        </w:tc>
      </w:tr>
      <w:tr w:rsidR="00D4072A" w:rsidTr="0085432C">
        <w:trPr>
          <w:trHeight w:val="629"/>
        </w:trPr>
        <w:tc>
          <w:tcPr>
            <w:tcW w:w="7162" w:type="dxa"/>
          </w:tcPr>
          <w:p w:rsidR="00D4072A" w:rsidRDefault="00D4072A" w:rsidP="0085432C">
            <w:pPr>
              <w:jc w:val="both"/>
            </w:pPr>
            <w:r>
              <w:t>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rsidR="00D4072A" w:rsidRDefault="00D4072A" w:rsidP="0085432C">
            <w:pPr>
              <w:jc w:val="both"/>
            </w:pPr>
          </w:p>
          <w:p w:rsidR="00D4072A" w:rsidRDefault="00D4072A" w:rsidP="0085432C">
            <w:pPr>
              <w:jc w:val="both"/>
            </w:pPr>
          </w:p>
          <w:p w:rsidR="00D4072A" w:rsidRDefault="00D4072A" w:rsidP="0085432C">
            <w:pPr>
              <w:jc w:val="both"/>
            </w:pPr>
          </w:p>
          <w:p w:rsidR="00D4072A" w:rsidRDefault="00D4072A" w:rsidP="0085432C">
            <w:pPr>
              <w:jc w:val="both"/>
            </w:pPr>
            <w:r w:rsidRPr="00D4072A">
              <w:t>Нецелевое расходование средств государственных внебюджетных фондов</w:t>
            </w:r>
            <w:r>
              <w:t>, совершенное:</w:t>
            </w:r>
          </w:p>
          <w:p w:rsidR="00D4072A" w:rsidRPr="00D47F6D" w:rsidRDefault="00D4072A" w:rsidP="0085432C">
            <w:pPr>
              <w:jc w:val="both"/>
              <w:rPr>
                <w:b/>
              </w:rPr>
            </w:pPr>
            <w:r w:rsidRPr="00D47F6D">
              <w:rPr>
                <w:b/>
              </w:rPr>
              <w:t>а) группой лиц по предварительному сговору;</w:t>
            </w:r>
          </w:p>
          <w:p w:rsidR="00D4072A" w:rsidRPr="00D47F6D" w:rsidRDefault="00D4072A" w:rsidP="0085432C">
            <w:pPr>
              <w:jc w:val="both"/>
              <w:rPr>
                <w:b/>
              </w:rPr>
            </w:pPr>
            <w:r w:rsidRPr="00D47F6D">
              <w:rPr>
                <w:b/>
              </w:rPr>
              <w:t>б) в особо крупном размере, -</w:t>
            </w:r>
          </w:p>
          <w:p w:rsidR="00D4072A" w:rsidRDefault="00D4072A" w:rsidP="0085432C">
            <w:pPr>
              <w:jc w:val="both"/>
            </w:pPr>
          </w:p>
        </w:tc>
        <w:tc>
          <w:tcPr>
            <w:tcW w:w="7162" w:type="dxa"/>
            <w:gridSpan w:val="2"/>
          </w:tcPr>
          <w:p w:rsidR="00D4072A" w:rsidRDefault="005F2831" w:rsidP="005F2831">
            <w:pPr>
              <w:jc w:val="both"/>
            </w:pPr>
            <w:r>
              <w:t xml:space="preserve">наказываются </w:t>
            </w:r>
            <w:r w:rsidRPr="005E3A7B">
              <w:t>штраф</w:t>
            </w:r>
            <w:r>
              <w:t>ом</w:t>
            </w:r>
            <w:r w:rsidRPr="005E3A7B">
              <w:t xml:space="preserve"> </w:t>
            </w:r>
            <w:r w:rsidR="00D4072A">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w:t>
            </w:r>
            <w:r>
              <w:t>ет или без такового.</w:t>
            </w:r>
          </w:p>
          <w:p w:rsidR="005F2831" w:rsidRDefault="005F2831" w:rsidP="005F2831">
            <w:pPr>
              <w:jc w:val="both"/>
            </w:pPr>
          </w:p>
          <w:p w:rsidR="00D4072A" w:rsidRPr="00D4072A" w:rsidRDefault="00D4072A" w:rsidP="0085432C">
            <w:r>
              <w:t>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r w:rsidR="00D4072A" w:rsidTr="0085432C">
        <w:trPr>
          <w:trHeight w:val="629"/>
        </w:trPr>
        <w:tc>
          <w:tcPr>
            <w:tcW w:w="14324" w:type="dxa"/>
            <w:gridSpan w:val="3"/>
          </w:tcPr>
          <w:p w:rsidR="00922DA7" w:rsidRDefault="00922DA7" w:rsidP="0085432C">
            <w:pPr>
              <w:jc w:val="both"/>
              <w:rPr>
                <w:b/>
                <w:bCs/>
                <w:sz w:val="40"/>
                <w:szCs w:val="40"/>
                <w:u w:val="single"/>
              </w:rPr>
            </w:pPr>
          </w:p>
          <w:p w:rsidR="00922DA7" w:rsidRDefault="00922DA7" w:rsidP="0085432C">
            <w:pPr>
              <w:jc w:val="both"/>
              <w:rPr>
                <w:b/>
                <w:bCs/>
                <w:sz w:val="40"/>
                <w:szCs w:val="40"/>
                <w:u w:val="single"/>
              </w:rPr>
            </w:pPr>
          </w:p>
          <w:p w:rsidR="00922DA7" w:rsidRDefault="00922DA7" w:rsidP="0085432C">
            <w:pPr>
              <w:jc w:val="both"/>
              <w:rPr>
                <w:b/>
                <w:bCs/>
                <w:sz w:val="40"/>
                <w:szCs w:val="40"/>
                <w:u w:val="single"/>
              </w:rPr>
            </w:pPr>
          </w:p>
          <w:p w:rsidR="00D4072A" w:rsidRPr="00F662BA" w:rsidRDefault="00D4072A" w:rsidP="0085432C">
            <w:pPr>
              <w:jc w:val="both"/>
              <w:rPr>
                <w:b/>
                <w:bCs/>
                <w:sz w:val="40"/>
                <w:szCs w:val="40"/>
                <w:u w:val="single"/>
              </w:rPr>
            </w:pPr>
            <w:r w:rsidRPr="00D4072A">
              <w:rPr>
                <w:b/>
                <w:bCs/>
                <w:sz w:val="40"/>
                <w:szCs w:val="40"/>
                <w:u w:val="single"/>
              </w:rPr>
              <w:lastRenderedPageBreak/>
              <w:t>Статья 285.3. Внесение в единые государственные реестры заведомо недостоверных сведений</w:t>
            </w:r>
          </w:p>
        </w:tc>
      </w:tr>
      <w:tr w:rsidR="00D4072A" w:rsidRPr="00D4072A" w:rsidTr="0085432C">
        <w:trPr>
          <w:trHeight w:val="3309"/>
        </w:trPr>
        <w:tc>
          <w:tcPr>
            <w:tcW w:w="7162" w:type="dxa"/>
          </w:tcPr>
          <w:p w:rsidR="00D4072A" w:rsidRPr="00D4072A" w:rsidRDefault="00D4072A" w:rsidP="0085432C">
            <w:pPr>
              <w:jc w:val="both"/>
              <w:rPr>
                <w:bCs/>
              </w:rPr>
            </w:pPr>
            <w:r w:rsidRPr="00D4072A">
              <w:rPr>
                <w:bCs/>
              </w:rPr>
              <w:lastRenderedPageBreak/>
              <w:t>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5F2831" w:rsidRDefault="005F2831" w:rsidP="0085432C">
            <w:pPr>
              <w:jc w:val="both"/>
              <w:rPr>
                <w:bCs/>
              </w:rPr>
            </w:pPr>
          </w:p>
          <w:p w:rsidR="00D4072A" w:rsidRPr="00D4072A" w:rsidRDefault="00D4072A" w:rsidP="0085432C">
            <w:pPr>
              <w:jc w:val="both"/>
              <w:rPr>
                <w:bCs/>
              </w:rPr>
            </w:pPr>
            <w:r w:rsidRPr="00D4072A">
              <w:rPr>
                <w:bCs/>
              </w:rPr>
              <w:t xml:space="preserve">Внесение в единые государственные реестры заведомо недостоверных сведений, совершенные </w:t>
            </w:r>
            <w:r w:rsidRPr="00D4072A">
              <w:rPr>
                <w:b/>
                <w:bCs/>
              </w:rPr>
              <w:t>группой лиц по предварительному сговору,</w:t>
            </w:r>
            <w:r w:rsidRPr="00D4072A">
              <w:rPr>
                <w:bCs/>
              </w:rPr>
              <w:t xml:space="preserve"> -</w:t>
            </w:r>
          </w:p>
          <w:p w:rsidR="00D4072A" w:rsidRDefault="00D4072A" w:rsidP="0085432C">
            <w:pPr>
              <w:jc w:val="both"/>
              <w:rPr>
                <w:bCs/>
              </w:rPr>
            </w:pPr>
          </w:p>
          <w:p w:rsidR="00D4072A" w:rsidRDefault="00D4072A" w:rsidP="0085432C">
            <w:pPr>
              <w:jc w:val="both"/>
              <w:rPr>
                <w:bCs/>
              </w:rPr>
            </w:pPr>
          </w:p>
          <w:p w:rsidR="00D4072A" w:rsidRDefault="00D4072A" w:rsidP="0085432C">
            <w:pPr>
              <w:jc w:val="both"/>
              <w:rPr>
                <w:bCs/>
              </w:rPr>
            </w:pPr>
          </w:p>
          <w:p w:rsidR="00D4072A" w:rsidRDefault="00D4072A" w:rsidP="0085432C">
            <w:pPr>
              <w:jc w:val="both"/>
              <w:rPr>
                <w:bCs/>
              </w:rPr>
            </w:pPr>
          </w:p>
          <w:p w:rsidR="00D47F6D" w:rsidRDefault="00D47F6D" w:rsidP="0085432C">
            <w:pPr>
              <w:jc w:val="both"/>
              <w:rPr>
                <w:bCs/>
              </w:rPr>
            </w:pPr>
          </w:p>
          <w:p w:rsidR="00D4072A" w:rsidRPr="00D47F6D" w:rsidRDefault="00D4072A" w:rsidP="0085432C">
            <w:pPr>
              <w:jc w:val="both"/>
              <w:rPr>
                <w:bCs/>
              </w:rPr>
            </w:pPr>
            <w:r w:rsidRPr="00D4072A">
              <w:rPr>
                <w:bCs/>
              </w:rPr>
              <w:t xml:space="preserve"> </w:t>
            </w:r>
            <w:r w:rsidR="00D47F6D" w:rsidRPr="00D47F6D">
              <w:rPr>
                <w:bCs/>
              </w:rPr>
              <w:t>Внесение в единые государственные реестры заведомо недостоверных сведений</w:t>
            </w:r>
            <w:r w:rsidRPr="00D4072A">
              <w:rPr>
                <w:bCs/>
              </w:rPr>
              <w:t xml:space="preserve">, </w:t>
            </w:r>
            <w:r w:rsidRPr="00D47F6D">
              <w:rPr>
                <w:b/>
                <w:bCs/>
              </w:rPr>
              <w:t>повлекшие тяжкие последствия,</w:t>
            </w:r>
            <w:r w:rsidR="00D47F6D">
              <w:rPr>
                <w:bCs/>
              </w:rPr>
              <w:t xml:space="preserve"> </w:t>
            </w:r>
          </w:p>
        </w:tc>
        <w:tc>
          <w:tcPr>
            <w:tcW w:w="7162" w:type="dxa"/>
            <w:gridSpan w:val="2"/>
          </w:tcPr>
          <w:p w:rsidR="005F2831" w:rsidRDefault="005F2831" w:rsidP="0085432C">
            <w:pPr>
              <w:jc w:val="both"/>
              <w:rPr>
                <w:bCs/>
              </w:rPr>
            </w:pPr>
            <w:r>
              <w:rPr>
                <w:bCs/>
              </w:rPr>
              <w:t>н</w:t>
            </w:r>
            <w:r w:rsidR="00D4072A">
              <w:rPr>
                <w:bCs/>
              </w:rPr>
              <w:t xml:space="preserve">аказываются </w:t>
            </w:r>
            <w:r w:rsidR="00D4072A" w:rsidRPr="00D4072A">
              <w:rPr>
                <w:bCs/>
              </w:rPr>
              <w:t>штраф</w:t>
            </w:r>
            <w:r w:rsidR="00D4072A">
              <w:rPr>
                <w:bCs/>
              </w:rPr>
              <w:t>ом</w:t>
            </w:r>
            <w:r w:rsidR="00D4072A" w:rsidRPr="00D4072A">
              <w:rPr>
                <w:bCs/>
              </w:rPr>
              <w:t xml:space="preserve">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w:t>
            </w:r>
            <w:r>
              <w:rPr>
                <w:bCs/>
              </w:rPr>
              <w:t>ишением свободы на тот же срок.</w:t>
            </w:r>
          </w:p>
          <w:p w:rsidR="005F2831" w:rsidRDefault="005F2831" w:rsidP="0085432C">
            <w:pPr>
              <w:jc w:val="both"/>
              <w:rPr>
                <w:bCs/>
              </w:rPr>
            </w:pPr>
          </w:p>
          <w:p w:rsidR="005F2831" w:rsidRDefault="005F2831" w:rsidP="0085432C">
            <w:pPr>
              <w:jc w:val="both"/>
              <w:rPr>
                <w:bCs/>
              </w:rPr>
            </w:pPr>
          </w:p>
          <w:p w:rsidR="00D4072A" w:rsidRPr="00D4072A" w:rsidRDefault="00D4072A" w:rsidP="0085432C">
            <w:pPr>
              <w:jc w:val="both"/>
              <w:rPr>
                <w:bCs/>
              </w:rPr>
            </w:pPr>
            <w:r w:rsidRPr="00D4072A">
              <w:rPr>
                <w:bCs/>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D4072A" w:rsidRDefault="00D4072A" w:rsidP="0085432C">
            <w:pPr>
              <w:jc w:val="both"/>
              <w:rPr>
                <w:bCs/>
              </w:rPr>
            </w:pPr>
          </w:p>
          <w:p w:rsidR="00D47F6D" w:rsidRPr="00D47F6D" w:rsidRDefault="00D4072A" w:rsidP="0085432C">
            <w:pPr>
              <w:rPr>
                <w:bCs/>
              </w:rPr>
            </w:pPr>
            <w:r w:rsidRPr="00D4072A">
              <w:rPr>
                <w:bCs/>
              </w:rPr>
              <w:t>наказываются лишение</w:t>
            </w:r>
            <w:r w:rsidR="00D47F6D">
              <w:rPr>
                <w:bCs/>
              </w:rPr>
              <w:t>м свободы на срок до десяти лет</w:t>
            </w:r>
          </w:p>
          <w:p w:rsidR="00D47F6D" w:rsidRPr="00D4072A" w:rsidRDefault="00D47F6D" w:rsidP="0085432C">
            <w:pPr>
              <w:jc w:val="right"/>
            </w:pPr>
          </w:p>
        </w:tc>
      </w:tr>
      <w:tr w:rsidR="00D47F6D" w:rsidRPr="00D4072A" w:rsidTr="0085432C">
        <w:trPr>
          <w:trHeight w:val="651"/>
        </w:trPr>
        <w:tc>
          <w:tcPr>
            <w:tcW w:w="14324" w:type="dxa"/>
            <w:gridSpan w:val="3"/>
          </w:tcPr>
          <w:p w:rsidR="00922DA7" w:rsidRDefault="00922DA7" w:rsidP="00556AA9">
            <w:pPr>
              <w:jc w:val="center"/>
              <w:rPr>
                <w:b/>
                <w:bCs/>
                <w:sz w:val="44"/>
                <w:szCs w:val="44"/>
                <w:u w:val="single"/>
              </w:rPr>
            </w:pPr>
          </w:p>
          <w:p w:rsidR="00D47F6D" w:rsidRPr="00D47F6D" w:rsidRDefault="00D47F6D" w:rsidP="00556AA9">
            <w:pPr>
              <w:jc w:val="center"/>
              <w:rPr>
                <w:b/>
                <w:bCs/>
                <w:sz w:val="44"/>
                <w:szCs w:val="44"/>
                <w:u w:val="single"/>
              </w:rPr>
            </w:pPr>
            <w:r>
              <w:rPr>
                <w:b/>
                <w:bCs/>
                <w:sz w:val="44"/>
                <w:szCs w:val="44"/>
                <w:u w:val="single"/>
              </w:rPr>
              <w:lastRenderedPageBreak/>
              <w:t>Статья 286 УК РФ</w:t>
            </w:r>
            <w:r w:rsidRPr="00D47F6D">
              <w:rPr>
                <w:b/>
                <w:bCs/>
                <w:sz w:val="44"/>
                <w:szCs w:val="44"/>
                <w:u w:val="single"/>
              </w:rPr>
              <w:t xml:space="preserve"> П</w:t>
            </w:r>
            <w:r>
              <w:rPr>
                <w:b/>
                <w:bCs/>
                <w:sz w:val="44"/>
                <w:szCs w:val="44"/>
                <w:u w:val="single"/>
              </w:rPr>
              <w:t>ревышение должностных полномочий</w:t>
            </w:r>
          </w:p>
        </w:tc>
      </w:tr>
      <w:tr w:rsidR="00D47F6D" w:rsidRPr="00D4072A" w:rsidTr="0085432C">
        <w:trPr>
          <w:trHeight w:val="3309"/>
        </w:trPr>
        <w:tc>
          <w:tcPr>
            <w:tcW w:w="7162" w:type="dxa"/>
          </w:tcPr>
          <w:p w:rsidR="00D47F6D" w:rsidRPr="00D47F6D" w:rsidRDefault="00D47F6D" w:rsidP="0085432C">
            <w:pPr>
              <w:jc w:val="both"/>
              <w:rPr>
                <w:bCs/>
              </w:rPr>
            </w:pPr>
            <w:bookmarkStart w:id="3" w:name="Par2"/>
            <w:bookmarkEnd w:id="3"/>
            <w:r w:rsidRPr="00D47F6D">
              <w:rPr>
                <w:bCs/>
              </w:rPr>
              <w:lastRenderedPageBreak/>
              <w:t xml:space="preserve">Совершение должностным лицом действий, </w:t>
            </w:r>
            <w:hyperlink r:id="rId13" w:history="1">
              <w:r w:rsidRPr="00D47F6D">
                <w:rPr>
                  <w:rStyle w:val="a3"/>
                  <w:bCs/>
                </w:rPr>
                <w:t>явно</w:t>
              </w:r>
            </w:hyperlink>
            <w:r w:rsidRPr="00D47F6D">
              <w:rPr>
                <w:bCs/>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D47F6D" w:rsidRDefault="00D47F6D" w:rsidP="0085432C">
            <w:pPr>
              <w:jc w:val="both"/>
              <w:rPr>
                <w:bCs/>
              </w:rPr>
            </w:pPr>
            <w:bookmarkStart w:id="4" w:name="Par5"/>
            <w:bookmarkEnd w:id="4"/>
          </w:p>
          <w:p w:rsidR="00D47F6D" w:rsidRDefault="00D47F6D" w:rsidP="0085432C">
            <w:pPr>
              <w:jc w:val="both"/>
              <w:rPr>
                <w:bCs/>
              </w:rPr>
            </w:pPr>
          </w:p>
          <w:p w:rsidR="00F554A4" w:rsidRDefault="00F554A4" w:rsidP="0085432C">
            <w:pPr>
              <w:jc w:val="both"/>
              <w:rPr>
                <w:bCs/>
              </w:rPr>
            </w:pPr>
          </w:p>
          <w:p w:rsidR="00D47F6D" w:rsidRPr="00D47F6D" w:rsidRDefault="00D47F6D" w:rsidP="0085432C">
            <w:pPr>
              <w:jc w:val="both"/>
              <w:rPr>
                <w:bCs/>
              </w:rPr>
            </w:pPr>
            <w:r>
              <w:rPr>
                <w:bCs/>
              </w:rPr>
              <w:t>Превышение должностных полномочий</w:t>
            </w:r>
            <w:r w:rsidRPr="00D47F6D">
              <w:rPr>
                <w:bCs/>
              </w:rPr>
              <w:t xml:space="preserve">, совершенное </w:t>
            </w:r>
            <w:r w:rsidRPr="00F554A4">
              <w:rPr>
                <w:b/>
                <w:bCs/>
              </w:rPr>
              <w:t xml:space="preserve">лицом, занимающим </w:t>
            </w:r>
            <w:hyperlink r:id="rId14" w:history="1">
              <w:r w:rsidRPr="00F554A4">
                <w:rPr>
                  <w:rStyle w:val="a3"/>
                  <w:b/>
                  <w:bCs/>
                  <w:color w:val="auto"/>
                  <w:u w:val="none"/>
                </w:rPr>
                <w:t>государственную должность Российской Федерации</w:t>
              </w:r>
            </w:hyperlink>
            <w:r w:rsidRPr="00F554A4">
              <w:rPr>
                <w:b/>
                <w:bCs/>
              </w:rPr>
              <w:t xml:space="preserve"> или </w:t>
            </w:r>
            <w:hyperlink r:id="rId15" w:history="1">
              <w:r w:rsidRPr="00F554A4">
                <w:rPr>
                  <w:rStyle w:val="a3"/>
                  <w:b/>
                  <w:bCs/>
                  <w:color w:val="auto"/>
                  <w:u w:val="none"/>
                </w:rPr>
                <w:t>государственную должность субъекта Российской Федерации</w:t>
              </w:r>
            </w:hyperlink>
            <w:r w:rsidRPr="00F554A4">
              <w:rPr>
                <w:b/>
                <w:bCs/>
              </w:rPr>
              <w:t xml:space="preserve">, а равно главой органа местного самоуправления, </w:t>
            </w:r>
            <w:r w:rsidRPr="00D47F6D">
              <w:rPr>
                <w:bCs/>
              </w:rPr>
              <w:t>-</w:t>
            </w:r>
          </w:p>
          <w:p w:rsidR="00F554A4" w:rsidRDefault="00F554A4" w:rsidP="0085432C">
            <w:pPr>
              <w:jc w:val="both"/>
              <w:rPr>
                <w:bCs/>
              </w:rPr>
            </w:pPr>
          </w:p>
          <w:p w:rsidR="00F554A4" w:rsidRDefault="00F554A4" w:rsidP="0085432C">
            <w:pPr>
              <w:jc w:val="both"/>
              <w:rPr>
                <w:bCs/>
              </w:rPr>
            </w:pPr>
          </w:p>
          <w:p w:rsidR="00F554A4" w:rsidRDefault="00F554A4" w:rsidP="0085432C">
            <w:pPr>
              <w:jc w:val="both"/>
              <w:rPr>
                <w:bCs/>
              </w:rPr>
            </w:pPr>
          </w:p>
          <w:p w:rsidR="00F554A4" w:rsidRDefault="00F554A4" w:rsidP="0085432C">
            <w:pPr>
              <w:jc w:val="both"/>
              <w:rPr>
                <w:bCs/>
              </w:rPr>
            </w:pPr>
          </w:p>
          <w:p w:rsidR="00F554A4" w:rsidRDefault="00F554A4" w:rsidP="0085432C">
            <w:pPr>
              <w:jc w:val="both"/>
              <w:rPr>
                <w:bCs/>
              </w:rPr>
            </w:pPr>
            <w:r>
              <w:rPr>
                <w:bCs/>
              </w:rPr>
              <w:t>Превышение должностных полномочий</w:t>
            </w:r>
            <w:r w:rsidRPr="00D47F6D">
              <w:rPr>
                <w:bCs/>
              </w:rPr>
              <w:t xml:space="preserve">, совершенное </w:t>
            </w:r>
          </w:p>
          <w:p w:rsidR="00D47F6D" w:rsidRPr="00F554A4" w:rsidRDefault="00D47F6D" w:rsidP="0085432C">
            <w:pPr>
              <w:jc w:val="both"/>
              <w:rPr>
                <w:b/>
                <w:bCs/>
              </w:rPr>
            </w:pPr>
            <w:r w:rsidRPr="00F554A4">
              <w:rPr>
                <w:b/>
                <w:bCs/>
              </w:rPr>
              <w:t>а) с применением насилия или с угрозой его применения;</w:t>
            </w:r>
          </w:p>
          <w:p w:rsidR="00D47F6D" w:rsidRPr="00F554A4" w:rsidRDefault="00D47F6D" w:rsidP="0085432C">
            <w:pPr>
              <w:jc w:val="both"/>
              <w:rPr>
                <w:b/>
                <w:bCs/>
              </w:rPr>
            </w:pPr>
            <w:r w:rsidRPr="00F554A4">
              <w:rPr>
                <w:b/>
                <w:bCs/>
              </w:rPr>
              <w:t xml:space="preserve">б) с </w:t>
            </w:r>
            <w:hyperlink r:id="rId16" w:history="1">
              <w:r w:rsidRPr="00F554A4">
                <w:rPr>
                  <w:rStyle w:val="a3"/>
                  <w:b/>
                  <w:bCs/>
                </w:rPr>
                <w:t>применением</w:t>
              </w:r>
            </w:hyperlink>
            <w:r w:rsidRPr="00F554A4">
              <w:rPr>
                <w:b/>
                <w:bCs/>
              </w:rPr>
              <w:t xml:space="preserve"> оружия или специальных средств;</w:t>
            </w:r>
          </w:p>
          <w:p w:rsidR="00D47F6D" w:rsidRPr="00F554A4" w:rsidRDefault="00D47F6D" w:rsidP="0085432C">
            <w:pPr>
              <w:jc w:val="both"/>
              <w:rPr>
                <w:b/>
                <w:bCs/>
              </w:rPr>
            </w:pPr>
            <w:r w:rsidRPr="00F554A4">
              <w:rPr>
                <w:b/>
                <w:bCs/>
              </w:rPr>
              <w:t xml:space="preserve">в) с </w:t>
            </w:r>
            <w:hyperlink r:id="rId17" w:history="1">
              <w:r w:rsidRPr="00F554A4">
                <w:rPr>
                  <w:rStyle w:val="a3"/>
                  <w:b/>
                  <w:bCs/>
                </w:rPr>
                <w:t>причинением</w:t>
              </w:r>
            </w:hyperlink>
            <w:r w:rsidRPr="00F554A4">
              <w:rPr>
                <w:b/>
                <w:bCs/>
              </w:rPr>
              <w:t xml:space="preserve"> тяжких последствий, -</w:t>
            </w:r>
          </w:p>
        </w:tc>
        <w:tc>
          <w:tcPr>
            <w:tcW w:w="7162" w:type="dxa"/>
            <w:gridSpan w:val="2"/>
          </w:tcPr>
          <w:p w:rsidR="00D47F6D" w:rsidRDefault="00D47F6D" w:rsidP="0085432C">
            <w:pPr>
              <w:jc w:val="both"/>
              <w:rPr>
                <w:bCs/>
              </w:rPr>
            </w:pPr>
            <w:r w:rsidRPr="00D47F6D">
              <w:rPr>
                <w:bCs/>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F554A4" w:rsidRPr="00D47F6D" w:rsidRDefault="00F554A4" w:rsidP="0085432C">
            <w:pPr>
              <w:jc w:val="both"/>
              <w:rPr>
                <w:bCs/>
              </w:rPr>
            </w:pPr>
          </w:p>
          <w:p w:rsidR="00F554A4" w:rsidRPr="00D47F6D" w:rsidRDefault="00F554A4" w:rsidP="0085432C">
            <w:pPr>
              <w:jc w:val="both"/>
              <w:rPr>
                <w:bCs/>
              </w:rPr>
            </w:pPr>
            <w:r w:rsidRPr="00D47F6D">
              <w:rPr>
                <w:bCs/>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554A4" w:rsidRDefault="00F554A4" w:rsidP="0085432C">
            <w:pPr>
              <w:rPr>
                <w:bCs/>
              </w:rPr>
            </w:pPr>
          </w:p>
          <w:p w:rsidR="00E860C0" w:rsidRDefault="00E860C0" w:rsidP="0085432C">
            <w:pPr>
              <w:rPr>
                <w:bCs/>
              </w:rPr>
            </w:pPr>
          </w:p>
          <w:p w:rsidR="00E860C0" w:rsidRDefault="00E860C0" w:rsidP="0085432C"/>
          <w:p w:rsidR="00F554A4" w:rsidRPr="00D47F6D" w:rsidRDefault="00F554A4" w:rsidP="0085432C">
            <w:pPr>
              <w:jc w:val="both"/>
              <w:rPr>
                <w:bCs/>
              </w:rPr>
            </w:pPr>
            <w:r w:rsidRPr="00D47F6D">
              <w:rPr>
                <w:bCs/>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F554A4" w:rsidRPr="00F554A4" w:rsidRDefault="00F554A4" w:rsidP="0085432C">
            <w:pPr>
              <w:tabs>
                <w:tab w:val="left" w:pos="1402"/>
              </w:tabs>
            </w:pPr>
          </w:p>
        </w:tc>
      </w:tr>
      <w:tr w:rsidR="00F554A4" w:rsidRPr="00D4072A" w:rsidTr="0085432C">
        <w:trPr>
          <w:trHeight w:val="988"/>
        </w:trPr>
        <w:tc>
          <w:tcPr>
            <w:tcW w:w="14324" w:type="dxa"/>
            <w:gridSpan w:val="3"/>
          </w:tcPr>
          <w:p w:rsidR="00F554A4" w:rsidRPr="005F2831" w:rsidRDefault="00F554A4" w:rsidP="00613CFF">
            <w:pPr>
              <w:jc w:val="center"/>
              <w:rPr>
                <w:b/>
                <w:bCs/>
                <w:sz w:val="44"/>
                <w:szCs w:val="44"/>
                <w:u w:val="single"/>
              </w:rPr>
            </w:pPr>
            <w:r w:rsidRPr="005F2831">
              <w:rPr>
                <w:b/>
                <w:bCs/>
                <w:sz w:val="44"/>
                <w:szCs w:val="44"/>
                <w:u w:val="single"/>
              </w:rPr>
              <w:lastRenderedPageBreak/>
              <w:t>Статья 288 УК РФ Присвоение полномочий должностного лица</w:t>
            </w:r>
          </w:p>
        </w:tc>
      </w:tr>
      <w:tr w:rsidR="00F554A4" w:rsidRPr="00D4072A" w:rsidTr="0085432C">
        <w:trPr>
          <w:trHeight w:val="2390"/>
        </w:trPr>
        <w:tc>
          <w:tcPr>
            <w:tcW w:w="7162" w:type="dxa"/>
          </w:tcPr>
          <w:p w:rsidR="00F554A4" w:rsidRDefault="00F554A4" w:rsidP="0085432C">
            <w:pPr>
              <w:jc w:val="both"/>
              <w:rPr>
                <w:bCs/>
              </w:rPr>
            </w:pPr>
            <w:r w:rsidRPr="00F554A4">
              <w:rPr>
                <w:bCs/>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w:t>
            </w:r>
            <w:r w:rsidR="00D719F1">
              <w:rPr>
                <w:bCs/>
              </w:rPr>
              <w:t xml:space="preserve">ресов граждан или организаций, </w:t>
            </w:r>
          </w:p>
        </w:tc>
        <w:tc>
          <w:tcPr>
            <w:tcW w:w="7162" w:type="dxa"/>
            <w:gridSpan w:val="2"/>
          </w:tcPr>
          <w:p w:rsidR="00F554A4" w:rsidRPr="00F554A4" w:rsidRDefault="00F554A4" w:rsidP="0085432C">
            <w:pPr>
              <w:jc w:val="both"/>
              <w:rPr>
                <w:bCs/>
              </w:rPr>
            </w:pPr>
            <w:r w:rsidRPr="00F554A4">
              <w:rPr>
                <w:bCs/>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F554A4" w:rsidRDefault="00F554A4" w:rsidP="0085432C">
            <w:pPr>
              <w:jc w:val="both"/>
              <w:rPr>
                <w:bCs/>
              </w:rPr>
            </w:pPr>
          </w:p>
        </w:tc>
      </w:tr>
      <w:tr w:rsidR="00F554A4" w:rsidRPr="00D4072A" w:rsidTr="005F2831">
        <w:trPr>
          <w:trHeight w:val="1273"/>
        </w:trPr>
        <w:tc>
          <w:tcPr>
            <w:tcW w:w="14324" w:type="dxa"/>
            <w:gridSpan w:val="3"/>
          </w:tcPr>
          <w:p w:rsidR="00F554A4" w:rsidRPr="005F2831" w:rsidRDefault="00F554A4" w:rsidP="005F2831">
            <w:pPr>
              <w:jc w:val="center"/>
              <w:rPr>
                <w:b/>
                <w:bCs/>
                <w:sz w:val="44"/>
                <w:szCs w:val="44"/>
                <w:u w:val="single"/>
              </w:rPr>
            </w:pPr>
            <w:r w:rsidRPr="005F2831">
              <w:rPr>
                <w:b/>
                <w:bCs/>
                <w:sz w:val="44"/>
                <w:szCs w:val="44"/>
                <w:u w:val="single"/>
              </w:rPr>
              <w:t>Статья 289 УК РФ Незаконное участие в предпринимательской деятельности</w:t>
            </w:r>
          </w:p>
        </w:tc>
      </w:tr>
      <w:tr w:rsidR="00F554A4" w:rsidRPr="00D4072A" w:rsidTr="0085432C">
        <w:trPr>
          <w:trHeight w:val="3309"/>
        </w:trPr>
        <w:tc>
          <w:tcPr>
            <w:tcW w:w="7162" w:type="dxa"/>
          </w:tcPr>
          <w:p w:rsidR="00F554A4" w:rsidRPr="00F554A4" w:rsidRDefault="00F554A4" w:rsidP="0085432C">
            <w:pPr>
              <w:jc w:val="both"/>
              <w:rPr>
                <w:bCs/>
              </w:rPr>
            </w:pPr>
            <w:r w:rsidRPr="00F554A4">
              <w:rPr>
                <w:bCs/>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F554A4" w:rsidRDefault="00F554A4" w:rsidP="0085432C">
            <w:pPr>
              <w:jc w:val="both"/>
              <w:rPr>
                <w:bCs/>
              </w:rPr>
            </w:pPr>
          </w:p>
        </w:tc>
        <w:tc>
          <w:tcPr>
            <w:tcW w:w="7162" w:type="dxa"/>
            <w:gridSpan w:val="2"/>
          </w:tcPr>
          <w:p w:rsidR="00F554A4" w:rsidRDefault="00D719F1" w:rsidP="0085432C">
            <w:pPr>
              <w:jc w:val="both"/>
              <w:rPr>
                <w:bCs/>
              </w:rPr>
            </w:pPr>
            <w:r w:rsidRPr="00F554A4">
              <w:rPr>
                <w:bCs/>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tc>
      </w:tr>
      <w:tr w:rsidR="0085432C" w:rsidRPr="00D4072A" w:rsidTr="0085432C">
        <w:trPr>
          <w:trHeight w:val="985"/>
        </w:trPr>
        <w:tc>
          <w:tcPr>
            <w:tcW w:w="14324" w:type="dxa"/>
            <w:gridSpan w:val="3"/>
          </w:tcPr>
          <w:p w:rsidR="005F2831" w:rsidRPr="00815EF7" w:rsidRDefault="00815EF7" w:rsidP="00815EF7">
            <w:pPr>
              <w:pStyle w:val="a9"/>
              <w:jc w:val="center"/>
              <w:rPr>
                <w:rFonts w:asciiTheme="minorHAnsi" w:hAnsiTheme="minorHAnsi"/>
                <w:b/>
                <w:bCs/>
                <w:sz w:val="52"/>
                <w:szCs w:val="52"/>
              </w:rPr>
            </w:pPr>
            <w:r>
              <w:rPr>
                <w:rFonts w:asciiTheme="minorHAnsi" w:hAnsiTheme="minorHAnsi"/>
                <w:b/>
                <w:bCs/>
                <w:sz w:val="52"/>
                <w:szCs w:val="52"/>
              </w:rPr>
              <w:t>ВЗЯТКА</w:t>
            </w:r>
          </w:p>
          <w:p w:rsidR="005F2831" w:rsidRPr="00815EF7" w:rsidRDefault="005F2831" w:rsidP="005F2831">
            <w:pPr>
              <w:pStyle w:val="a9"/>
              <w:rPr>
                <w:rFonts w:asciiTheme="minorHAnsi" w:hAnsiTheme="minorHAnsi"/>
              </w:rPr>
            </w:pPr>
            <w:r w:rsidRPr="005F2831">
              <w:rPr>
                <w:rFonts w:asciiTheme="minorHAnsi" w:hAnsiTheme="minorHAnsi"/>
                <w:b/>
                <w:bCs/>
              </w:rPr>
              <w:t>Взятка</w:t>
            </w:r>
            <w:r w:rsidRPr="005F2831">
              <w:rPr>
                <w:rFonts w:asciiTheme="minorHAnsi" w:hAnsiTheme="minorHAnsi"/>
                <w:b/>
              </w:rPr>
              <w:t> </w:t>
            </w:r>
            <w:r w:rsidRPr="005F2831">
              <w:rPr>
                <w:rFonts w:asciiTheme="minorHAnsi" w:hAnsiTheme="minorHAnsi"/>
              </w:rPr>
              <w:t xml:space="preserve">— </w:t>
            </w:r>
            <w:r w:rsidRPr="005F2831">
              <w:rPr>
                <w:rFonts w:asciiTheme="minorHAnsi" w:hAnsiTheme="minorHAnsi"/>
                <w:bCs/>
              </w:rPr>
              <w:t xml:space="preserve">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w:t>
            </w:r>
            <w:r w:rsidRPr="005F2831">
              <w:rPr>
                <w:rFonts w:asciiTheme="minorHAnsi" w:hAnsiTheme="minorHAnsi"/>
                <w:bCs/>
              </w:rPr>
              <w:lastRenderedPageBreak/>
              <w:t>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5F2831">
              <w:rPr>
                <w:rFonts w:asciiTheme="minorHAnsi" w:hAnsiTheme="minorHAnsi"/>
              </w:rPr>
              <w:t>.</w:t>
            </w:r>
          </w:p>
          <w:p w:rsidR="005F2831" w:rsidRPr="005F2831" w:rsidRDefault="005F2831" w:rsidP="005F2831">
            <w:pPr>
              <w:pStyle w:val="a9"/>
              <w:rPr>
                <w:rFonts w:asciiTheme="minorHAnsi" w:hAnsiTheme="minorHAnsi"/>
              </w:rPr>
            </w:pPr>
            <w:r w:rsidRPr="005F2831">
              <w:rPr>
                <w:rFonts w:asciiTheme="minorHAnsi" w:hAnsiTheme="minorHAnsi"/>
              </w:rPr>
              <w:t xml:space="preserve">Взятки можно условно разделить на </w:t>
            </w:r>
            <w:r w:rsidRPr="005F2831">
              <w:rPr>
                <w:rFonts w:asciiTheme="minorHAnsi" w:hAnsiTheme="minorHAnsi"/>
                <w:b/>
                <w:bCs/>
                <w:i/>
                <w:iCs/>
              </w:rPr>
              <w:t>явные и завуалированные</w:t>
            </w:r>
            <w:r w:rsidRPr="005F2831">
              <w:rPr>
                <w:rFonts w:asciiTheme="minorHAnsi" w:hAnsiTheme="minorHAnsi"/>
              </w:rPr>
              <w:t>.</w:t>
            </w:r>
          </w:p>
          <w:p w:rsidR="005F2831" w:rsidRPr="005F2831" w:rsidRDefault="005F2831" w:rsidP="005F2831">
            <w:pPr>
              <w:pStyle w:val="a9"/>
              <w:rPr>
                <w:rFonts w:asciiTheme="minorHAnsi" w:hAnsiTheme="minorHAnsi"/>
              </w:rPr>
            </w:pPr>
            <w:r w:rsidRPr="005F2831">
              <w:rPr>
                <w:rFonts w:asciiTheme="minorHAnsi" w:hAnsiTheme="minorHAnsi"/>
                <w:b/>
                <w:bCs/>
                <w:i/>
                <w:iCs/>
              </w:rPr>
              <w:t>Взятка явная</w:t>
            </w:r>
            <w:r w:rsidRPr="005F2831">
              <w:rPr>
                <w:rFonts w:asciiTheme="minorHAnsi" w:hAnsiTheme="minorHAnsi"/>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5F2831" w:rsidRPr="00815EF7" w:rsidRDefault="005F2831" w:rsidP="00815EF7">
            <w:pPr>
              <w:pStyle w:val="a9"/>
              <w:rPr>
                <w:rFonts w:asciiTheme="minorHAnsi" w:hAnsiTheme="minorHAnsi"/>
              </w:rPr>
            </w:pPr>
            <w:r w:rsidRPr="005F2831">
              <w:rPr>
                <w:rFonts w:asciiTheme="minorHAnsi" w:hAnsiTheme="minorHAnsi"/>
                <w:b/>
                <w:bCs/>
                <w:i/>
                <w:iCs/>
              </w:rPr>
              <w:t>Взятка завуалированная</w:t>
            </w:r>
            <w:r w:rsidRPr="005F2831">
              <w:rPr>
                <w:rFonts w:asciiTheme="minorHAnsi" w:hAnsiTheme="minorHAnsi"/>
              </w:rPr>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5F2831" w:rsidRPr="005F2831" w:rsidRDefault="005F2831" w:rsidP="005F2831">
            <w:pPr>
              <w:pStyle w:val="a9"/>
              <w:jc w:val="center"/>
              <w:rPr>
                <w:rFonts w:asciiTheme="minorHAnsi" w:hAnsiTheme="minorHAnsi"/>
              </w:rPr>
            </w:pPr>
            <w:r w:rsidRPr="005F2831">
              <w:rPr>
                <w:rFonts w:asciiTheme="minorHAnsi" w:hAnsiTheme="minorHAnsi"/>
                <w:b/>
                <w:bCs/>
                <w:i/>
                <w:iCs/>
              </w:rPr>
              <w:t>Взяткой могут быть:</w:t>
            </w:r>
          </w:p>
          <w:p w:rsidR="005F2831" w:rsidRPr="005F2831" w:rsidRDefault="005F2831" w:rsidP="005F2831">
            <w:pPr>
              <w:pStyle w:val="a9"/>
              <w:rPr>
                <w:rFonts w:asciiTheme="minorHAnsi" w:hAnsiTheme="minorHAnsi"/>
              </w:rPr>
            </w:pPr>
            <w:r w:rsidRPr="005F2831">
              <w:rPr>
                <w:rFonts w:asciiTheme="minorHAnsi" w:hAnsiTheme="minorHAnsi"/>
                <w:b/>
                <w:bCs/>
              </w:rPr>
              <w:t>Предметы</w:t>
            </w:r>
            <w:r w:rsidRPr="005F2831">
              <w:rPr>
                <w:rFonts w:asciiTheme="minorHAnsi" w:hAnsiTheme="minorHAnsi"/>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5F2831" w:rsidRPr="005F2831" w:rsidRDefault="005F2831" w:rsidP="005F2831">
            <w:pPr>
              <w:pStyle w:val="a9"/>
              <w:rPr>
                <w:rFonts w:asciiTheme="minorHAnsi" w:hAnsiTheme="minorHAnsi"/>
              </w:rPr>
            </w:pPr>
            <w:r w:rsidRPr="005F2831">
              <w:rPr>
                <w:rFonts w:asciiTheme="minorHAnsi" w:hAnsiTheme="minorHAnsi"/>
                <w:b/>
                <w:bCs/>
              </w:rPr>
              <w:t>Услуги и выгоды</w:t>
            </w:r>
            <w:r w:rsidRPr="005F2831">
              <w:rPr>
                <w:rFonts w:asciiTheme="minorHAnsi" w:hAnsiTheme="minorHAnsi"/>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5F2831" w:rsidRPr="005F2831" w:rsidRDefault="005F2831" w:rsidP="005F2831">
            <w:pPr>
              <w:pStyle w:val="a9"/>
              <w:rPr>
                <w:rFonts w:asciiTheme="minorHAnsi" w:hAnsiTheme="minorHAnsi"/>
              </w:rPr>
            </w:pPr>
            <w:r w:rsidRPr="005F2831">
              <w:rPr>
                <w:rFonts w:asciiTheme="minorHAnsi" w:hAnsiTheme="minorHAnsi"/>
                <w:b/>
                <w:bCs/>
              </w:rPr>
              <w:t>Завуалированная форма взятки</w:t>
            </w:r>
            <w:r w:rsidRPr="005F2831">
              <w:rPr>
                <w:rFonts w:asciiTheme="minorHAnsi" w:hAnsiTheme="minorHAnsi"/>
              </w:rPr>
              <w:t xml:space="preserve">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5F2831" w:rsidRPr="00556AA9" w:rsidRDefault="005F2831" w:rsidP="00815EF7">
            <w:pPr>
              <w:pStyle w:val="a9"/>
              <w:rPr>
                <w:rFonts w:asciiTheme="minorHAnsi" w:hAnsiTheme="minorHAnsi"/>
                <w:sz w:val="22"/>
                <w:szCs w:val="22"/>
              </w:rPr>
            </w:pPr>
            <w:r w:rsidRPr="005F2831">
              <w:rPr>
                <w:rFonts w:asciiTheme="minorHAnsi" w:hAnsiTheme="minorHAnsi"/>
                <w:b/>
                <w:bCs/>
              </w:rPr>
              <w:t>Взятка впрок</w:t>
            </w:r>
            <w:r w:rsidRPr="005F2831">
              <w:rPr>
                <w:rFonts w:asciiTheme="minorHAnsi" w:hAnsiTheme="minorHAnsi"/>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w:t>
            </w:r>
            <w:r w:rsidRPr="00556AA9">
              <w:rPr>
                <w:rFonts w:asciiTheme="minorHAnsi" w:hAnsiTheme="minorHAnsi"/>
                <w:sz w:val="22"/>
                <w:szCs w:val="22"/>
              </w:rPr>
              <w:t>покровительство и попустительство.</w:t>
            </w:r>
          </w:p>
          <w:p w:rsidR="00922DA7" w:rsidRDefault="00556AA9" w:rsidP="00556AA9">
            <w:pPr>
              <w:pStyle w:val="a9"/>
              <w:jc w:val="center"/>
              <w:rPr>
                <w:rFonts w:asciiTheme="minorHAnsi" w:hAnsiTheme="minorHAnsi"/>
                <w:sz w:val="22"/>
                <w:szCs w:val="22"/>
              </w:rPr>
            </w:pPr>
            <w:r w:rsidRPr="00556AA9">
              <w:rPr>
                <w:rFonts w:asciiTheme="minorHAnsi" w:hAnsiTheme="minorHAnsi"/>
                <w:sz w:val="22"/>
                <w:szCs w:val="22"/>
              </w:rPr>
              <w:t>Д</w:t>
            </w:r>
          </w:p>
          <w:p w:rsidR="00922DA7" w:rsidRPr="00922DA7" w:rsidRDefault="00922DA7" w:rsidP="00556AA9">
            <w:pPr>
              <w:pStyle w:val="a9"/>
              <w:jc w:val="center"/>
              <w:rPr>
                <w:rFonts w:asciiTheme="minorHAnsi" w:hAnsiTheme="minorHAnsi"/>
                <w:b/>
                <w:sz w:val="22"/>
                <w:szCs w:val="22"/>
                <w:u w:val="single"/>
              </w:rPr>
            </w:pPr>
          </w:p>
          <w:p w:rsidR="00556AA9" w:rsidRPr="00922DA7" w:rsidRDefault="00922DA7" w:rsidP="00556AA9">
            <w:pPr>
              <w:pStyle w:val="a9"/>
              <w:jc w:val="center"/>
              <w:rPr>
                <w:rFonts w:asciiTheme="minorHAnsi" w:hAnsiTheme="minorHAnsi"/>
                <w:b/>
                <w:sz w:val="22"/>
                <w:szCs w:val="22"/>
                <w:u w:val="single"/>
              </w:rPr>
            </w:pPr>
            <w:r>
              <w:rPr>
                <w:rFonts w:asciiTheme="minorHAnsi" w:hAnsiTheme="minorHAnsi"/>
                <w:b/>
                <w:sz w:val="22"/>
                <w:szCs w:val="22"/>
                <w:u w:val="single"/>
              </w:rPr>
              <w:t>Д</w:t>
            </w:r>
            <w:r w:rsidR="00556AA9" w:rsidRPr="00922DA7">
              <w:rPr>
                <w:rFonts w:asciiTheme="minorHAnsi" w:hAnsiTheme="minorHAnsi"/>
                <w:b/>
                <w:sz w:val="22"/>
                <w:szCs w:val="22"/>
                <w:u w:val="single"/>
              </w:rPr>
              <w:t>ЕЙСТВИЯ ГРАЖДАНСКОГО СЛУЖАЩЕГО ( ЛИЦА, ЗАМЕЩАЮЩЕГО ГОСУДАРСТВЕННУЮ ДОЛЖНОСТЬ), КОТОРЫЕ МОГУТ БЫТЬ ВОСПРИНЯТЫ ОКРУЖАЮЩИМИ КАК СОГЛАСИЕ ПРИНЯТЬ ВЗЯТКУ ИЛИ ПРОСЬБА (НАМЕК) О ДАЧЕ ВЗЯТКИ:</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 xml:space="preserve">регулярное получение подарков; </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 xml:space="preserve">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гражданского служащего (лица, замещающего государственную должность); </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пользование услугами конкретной организации в рамках исполнения государственного контракта;</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 xml:space="preserve"> предлагает оказание услуг физическим и юридическим лицам, выходя за пределы прямых должностных обязанностей; </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отдает предпочтительное  отношение отдельным физиче</w:t>
            </w:r>
            <w:r>
              <w:rPr>
                <w:rFonts w:asciiTheme="minorHAnsi" w:hAnsiTheme="minorHAnsi"/>
                <w:sz w:val="22"/>
                <w:szCs w:val="22"/>
              </w:rPr>
              <w:t>ским и юридическим лицам и т.д.</w:t>
            </w:r>
          </w:p>
          <w:p w:rsidR="00556AA9" w:rsidRPr="00922DA7" w:rsidRDefault="00556AA9" w:rsidP="00556AA9">
            <w:pPr>
              <w:pStyle w:val="a9"/>
              <w:jc w:val="center"/>
              <w:rPr>
                <w:rFonts w:asciiTheme="minorHAnsi" w:hAnsiTheme="minorHAnsi"/>
                <w:b/>
                <w:sz w:val="22"/>
                <w:szCs w:val="22"/>
              </w:rPr>
            </w:pPr>
            <w:r w:rsidRPr="00922DA7">
              <w:rPr>
                <w:rFonts w:asciiTheme="minorHAnsi" w:hAnsiTheme="minorHAnsi"/>
                <w:b/>
                <w:sz w:val="22"/>
                <w:szCs w:val="22"/>
              </w:rPr>
              <w:t>ПОМНИТЕ!</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гражданских служащих(лиц, замещающих государственную должность),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w:t>
            </w:r>
            <w:r w:rsidRPr="00556AA9">
              <w:rPr>
                <w:rFonts w:asciiTheme="minorHAnsi" w:hAnsiTheme="minorHAnsi"/>
                <w:sz w:val="22"/>
                <w:szCs w:val="22"/>
              </w:rPr>
              <w:tab/>
              <w:t>гражданским служащим (лицам, замещающим государственную должность) следует уделять внимание манере своего общения с коллегами, представителями организаций,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w:t>
            </w:r>
            <w:r>
              <w:rPr>
                <w:rFonts w:asciiTheme="minorHAnsi" w:hAnsiTheme="minorHAnsi"/>
                <w:sz w:val="22"/>
                <w:szCs w:val="22"/>
              </w:rPr>
              <w:t xml:space="preserve"> или как просьба о даче взятки.</w:t>
            </w:r>
          </w:p>
          <w:p w:rsidR="00556AA9" w:rsidRPr="00922DA7" w:rsidRDefault="00556AA9" w:rsidP="00556AA9">
            <w:pPr>
              <w:pStyle w:val="a9"/>
              <w:jc w:val="center"/>
              <w:rPr>
                <w:rFonts w:asciiTheme="minorHAnsi" w:hAnsiTheme="minorHAnsi"/>
                <w:b/>
                <w:sz w:val="22"/>
                <w:szCs w:val="22"/>
              </w:rPr>
            </w:pPr>
            <w:r w:rsidRPr="00922DA7">
              <w:rPr>
                <w:rFonts w:asciiTheme="minorHAnsi" w:hAnsiTheme="minorHAnsi"/>
                <w:b/>
                <w:sz w:val="22"/>
                <w:szCs w:val="22"/>
              </w:rPr>
              <w:t>УВЕДОМЛЕНИЕ О ВСЕХ СИТУАЦИЯХ СКЛОНЕНИЯ К КОРРУПЦИОННЫМ ПРАВОНАРУШЕНИЯМ:</w:t>
            </w:r>
          </w:p>
          <w:p w:rsidR="00556AA9" w:rsidRPr="00556AA9" w:rsidRDefault="00556AA9" w:rsidP="00556AA9">
            <w:pPr>
              <w:pStyle w:val="a9"/>
              <w:rPr>
                <w:rFonts w:asciiTheme="minorHAnsi" w:hAnsiTheme="minorHAnsi"/>
                <w:sz w:val="22"/>
                <w:szCs w:val="22"/>
              </w:rPr>
            </w:pPr>
            <w:r w:rsidRPr="00556AA9">
              <w:rPr>
                <w:rFonts w:asciiTheme="minorHAnsi" w:hAnsiTheme="minorHAnsi"/>
                <w:sz w:val="22"/>
                <w:szCs w:val="22"/>
              </w:rPr>
              <w:t>Приводит к сокращению числа слу</w:t>
            </w:r>
            <w:r>
              <w:rPr>
                <w:rFonts w:asciiTheme="minorHAnsi" w:hAnsiTheme="minorHAnsi"/>
                <w:sz w:val="22"/>
                <w:szCs w:val="22"/>
              </w:rPr>
              <w:t>чаев предложений и дачи взятки;</w:t>
            </w:r>
          </w:p>
          <w:p w:rsidR="00556AA9" w:rsidRPr="00815EF7" w:rsidRDefault="00556AA9" w:rsidP="00556AA9">
            <w:pPr>
              <w:pStyle w:val="a9"/>
              <w:rPr>
                <w:rFonts w:asciiTheme="minorHAnsi" w:hAnsiTheme="minorHAnsi"/>
              </w:rPr>
            </w:pPr>
            <w:r w:rsidRPr="00556AA9">
              <w:rPr>
                <w:rFonts w:asciiTheme="minorHAnsi" w:hAnsiTheme="minorHAnsi"/>
                <w:sz w:val="22"/>
                <w:szCs w:val="22"/>
              </w:rPr>
              <w:t>Позволяет выявить недобросовестных представителей организаций и граждан, взаимодействующих с представителями органов государственной власти Кемеровской области</w:t>
            </w:r>
          </w:p>
        </w:tc>
      </w:tr>
      <w:tr w:rsidR="005F2831" w:rsidRPr="00D4072A" w:rsidTr="005F2831">
        <w:trPr>
          <w:trHeight w:val="720"/>
        </w:trPr>
        <w:tc>
          <w:tcPr>
            <w:tcW w:w="14324" w:type="dxa"/>
            <w:gridSpan w:val="3"/>
          </w:tcPr>
          <w:p w:rsidR="00556AA9" w:rsidRDefault="00556AA9" w:rsidP="002E4926">
            <w:pPr>
              <w:rPr>
                <w:b/>
                <w:bCs/>
                <w:sz w:val="44"/>
                <w:szCs w:val="44"/>
              </w:rPr>
            </w:pPr>
          </w:p>
          <w:p w:rsidR="005F2831" w:rsidRDefault="005F2831" w:rsidP="005F2831">
            <w:pPr>
              <w:jc w:val="center"/>
              <w:rPr>
                <w:b/>
                <w:bCs/>
                <w:sz w:val="44"/>
                <w:szCs w:val="44"/>
              </w:rPr>
            </w:pPr>
            <w:r w:rsidRPr="005F2831">
              <w:rPr>
                <w:b/>
                <w:bCs/>
                <w:sz w:val="44"/>
                <w:szCs w:val="44"/>
              </w:rPr>
              <w:lastRenderedPageBreak/>
              <w:t>Статья 290 УК РФ Получение взятки</w:t>
            </w:r>
          </w:p>
        </w:tc>
      </w:tr>
      <w:tr w:rsidR="0085432C" w:rsidRPr="00D4072A" w:rsidTr="0085432C">
        <w:trPr>
          <w:trHeight w:val="3309"/>
        </w:trPr>
        <w:tc>
          <w:tcPr>
            <w:tcW w:w="7162" w:type="dxa"/>
          </w:tcPr>
          <w:p w:rsidR="0085432C" w:rsidRPr="00613CFF" w:rsidRDefault="0085432C" w:rsidP="0085432C">
            <w:pPr>
              <w:jc w:val="both"/>
              <w:rPr>
                <w:bCs/>
              </w:rPr>
            </w:pPr>
            <w:r w:rsidRPr="00613CFF">
              <w:rPr>
                <w:bCs/>
              </w:rPr>
              <w:lastRenderedPageBreak/>
              <w:t xml:space="preserve">Получение </w:t>
            </w:r>
            <w:hyperlink r:id="rId18" w:history="1">
              <w:r w:rsidRPr="00613CFF">
                <w:rPr>
                  <w:rStyle w:val="a3"/>
                  <w:bCs/>
                  <w:color w:val="auto"/>
                  <w:u w:val="none"/>
                </w:rPr>
                <w:t>должностным лицом</w:t>
              </w:r>
            </w:hyperlink>
            <w:r w:rsidRPr="00613CFF">
              <w:rPr>
                <w:bCs/>
              </w:rPr>
              <w:t xml:space="preserve">, </w:t>
            </w:r>
            <w:hyperlink r:id="rId19" w:history="1">
              <w:r w:rsidRPr="00613CFF">
                <w:rPr>
                  <w:rStyle w:val="a3"/>
                  <w:bCs/>
                  <w:color w:val="auto"/>
                  <w:u w:val="none"/>
                </w:rPr>
                <w:t>иностранным должностным лицом</w:t>
              </w:r>
            </w:hyperlink>
            <w:r w:rsidRPr="00613CFF">
              <w:rPr>
                <w:bCs/>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0" w:history="1">
              <w:r w:rsidRPr="00613CFF">
                <w:rPr>
                  <w:rStyle w:val="a3"/>
                  <w:bCs/>
                  <w:color w:val="auto"/>
                  <w:u w:val="none"/>
                </w:rPr>
                <w:t>имущественного характера</w:t>
              </w:r>
            </w:hyperlink>
            <w:r w:rsidRPr="00613CFF">
              <w:rPr>
                <w:bCs/>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1" w:history="1">
              <w:r w:rsidRPr="00613CFF">
                <w:rPr>
                  <w:rStyle w:val="a3"/>
                  <w:bCs/>
                  <w:color w:val="auto"/>
                  <w:u w:val="none"/>
                </w:rPr>
                <w:t>действий (бездействие)</w:t>
              </w:r>
            </w:hyperlink>
            <w:r w:rsidRPr="00613CFF">
              <w:rPr>
                <w:bCs/>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2" w:history="1">
              <w:r w:rsidRPr="00613CFF">
                <w:rPr>
                  <w:rStyle w:val="a3"/>
                  <w:bCs/>
                  <w:color w:val="auto"/>
                  <w:u w:val="none"/>
                </w:rPr>
                <w:t>общее покровительство</w:t>
              </w:r>
            </w:hyperlink>
            <w:r w:rsidRPr="00613CFF">
              <w:rPr>
                <w:bCs/>
              </w:rPr>
              <w:t xml:space="preserve"> или </w:t>
            </w:r>
            <w:hyperlink r:id="rId23" w:history="1">
              <w:r w:rsidRPr="00613CFF">
                <w:rPr>
                  <w:rStyle w:val="a3"/>
                  <w:bCs/>
                  <w:color w:val="auto"/>
                  <w:u w:val="none"/>
                </w:rPr>
                <w:t>попустительство</w:t>
              </w:r>
            </w:hyperlink>
            <w:r w:rsidRPr="00613CFF">
              <w:rPr>
                <w:bCs/>
              </w:rPr>
              <w:t xml:space="preserve"> по службе –</w:t>
            </w:r>
          </w:p>
          <w:p w:rsidR="007B2B4F" w:rsidRDefault="007B2B4F" w:rsidP="0085432C">
            <w:pPr>
              <w:jc w:val="both"/>
              <w:rPr>
                <w:bCs/>
              </w:rPr>
            </w:pPr>
          </w:p>
          <w:p w:rsidR="007B2B4F" w:rsidRDefault="007B2B4F" w:rsidP="0085432C">
            <w:pPr>
              <w:jc w:val="both"/>
              <w:rPr>
                <w:bCs/>
              </w:rPr>
            </w:pPr>
          </w:p>
          <w:p w:rsidR="0085432C" w:rsidRPr="0085432C" w:rsidRDefault="0085432C" w:rsidP="0085432C">
            <w:pPr>
              <w:jc w:val="both"/>
              <w:rPr>
                <w:bCs/>
              </w:rPr>
            </w:pPr>
            <w:r w:rsidRPr="0085432C">
              <w:rPr>
                <w:bCs/>
              </w:rPr>
              <w:t xml:space="preserve">Получение должностным лицом, иностранным должностным лицом либо должностным лицом публичной международной организации взятки </w:t>
            </w:r>
            <w:r w:rsidRPr="00613CFF">
              <w:rPr>
                <w:b/>
                <w:bCs/>
              </w:rPr>
              <w:t>в значительном размере -</w:t>
            </w:r>
          </w:p>
          <w:p w:rsidR="0085432C" w:rsidRDefault="0085432C" w:rsidP="0085432C">
            <w:pPr>
              <w:jc w:val="both"/>
              <w:rPr>
                <w:bCs/>
              </w:rPr>
            </w:pPr>
          </w:p>
          <w:p w:rsidR="007B2B4F" w:rsidRDefault="007B2B4F" w:rsidP="0085432C">
            <w:pPr>
              <w:jc w:val="both"/>
              <w:rPr>
                <w:bCs/>
              </w:rPr>
            </w:pPr>
          </w:p>
          <w:p w:rsidR="007B2B4F" w:rsidRDefault="007B2B4F" w:rsidP="0085432C">
            <w:pPr>
              <w:jc w:val="both"/>
              <w:rPr>
                <w:bCs/>
              </w:rPr>
            </w:pPr>
          </w:p>
          <w:p w:rsidR="007B2B4F" w:rsidRDefault="007B2B4F" w:rsidP="0085432C">
            <w:pPr>
              <w:jc w:val="both"/>
              <w:rPr>
                <w:bCs/>
              </w:rPr>
            </w:pPr>
            <w:bookmarkStart w:id="5" w:name="Par4"/>
            <w:bookmarkEnd w:id="5"/>
          </w:p>
          <w:p w:rsidR="0085432C" w:rsidRDefault="0085432C" w:rsidP="0085432C">
            <w:pPr>
              <w:jc w:val="both"/>
              <w:rPr>
                <w:bCs/>
              </w:rPr>
            </w:pPr>
            <w:r w:rsidRPr="0085432C">
              <w:rPr>
                <w:bCs/>
              </w:rPr>
              <w:t xml:space="preserve">Получение должностным лицом, иностранным должностным лицом либо должностным лицом публичной международной организации взятки </w:t>
            </w:r>
            <w:r w:rsidRPr="00613CFF">
              <w:rPr>
                <w:b/>
                <w:bCs/>
              </w:rPr>
              <w:t xml:space="preserve">за </w:t>
            </w:r>
            <w:hyperlink r:id="rId24" w:history="1">
              <w:r w:rsidRPr="00613CFF">
                <w:rPr>
                  <w:rStyle w:val="a3"/>
                  <w:b/>
                  <w:bCs/>
                  <w:color w:val="auto"/>
                  <w:u w:val="none"/>
                </w:rPr>
                <w:t>незаконные</w:t>
              </w:r>
            </w:hyperlink>
            <w:r w:rsidRPr="00613CFF">
              <w:rPr>
                <w:b/>
                <w:bCs/>
              </w:rPr>
              <w:t xml:space="preserve"> действия (бездействие) </w:t>
            </w:r>
            <w:r w:rsidR="007B2B4F" w:rsidRPr="00613CFF">
              <w:rPr>
                <w:b/>
                <w:bCs/>
              </w:rPr>
              <w:t>–</w:t>
            </w:r>
          </w:p>
          <w:p w:rsidR="007B2B4F" w:rsidRDefault="007B2B4F" w:rsidP="0085432C">
            <w:pPr>
              <w:jc w:val="both"/>
              <w:rPr>
                <w:bCs/>
              </w:rPr>
            </w:pPr>
          </w:p>
          <w:p w:rsidR="007B2B4F" w:rsidRDefault="007B2B4F" w:rsidP="0085432C">
            <w:pPr>
              <w:jc w:val="both"/>
              <w:rPr>
                <w:bCs/>
              </w:rPr>
            </w:pPr>
          </w:p>
          <w:p w:rsidR="007B2B4F" w:rsidRDefault="007B2B4F" w:rsidP="0085432C">
            <w:pPr>
              <w:jc w:val="both"/>
              <w:rPr>
                <w:bCs/>
              </w:rPr>
            </w:pPr>
          </w:p>
          <w:p w:rsidR="00556AA9" w:rsidRDefault="00556AA9" w:rsidP="0085432C">
            <w:pPr>
              <w:jc w:val="both"/>
              <w:rPr>
                <w:bCs/>
              </w:rPr>
            </w:pPr>
            <w:bookmarkStart w:id="6" w:name="Par6"/>
            <w:bookmarkEnd w:id="6"/>
          </w:p>
          <w:p w:rsidR="00613CFF" w:rsidRDefault="00613CFF" w:rsidP="0085432C">
            <w:pPr>
              <w:jc w:val="both"/>
              <w:rPr>
                <w:bCs/>
              </w:rPr>
            </w:pPr>
          </w:p>
          <w:p w:rsidR="0085432C" w:rsidRDefault="007B2B4F" w:rsidP="0085432C">
            <w:pPr>
              <w:jc w:val="both"/>
              <w:rPr>
                <w:bCs/>
              </w:rPr>
            </w:pPr>
            <w:r>
              <w:rPr>
                <w:bCs/>
              </w:rPr>
              <w:t>Получение взятки</w:t>
            </w:r>
            <w:r w:rsidR="0085432C" w:rsidRPr="0085432C">
              <w:rPr>
                <w:bCs/>
              </w:rPr>
              <w:t xml:space="preserve"> лицом, занимающим </w:t>
            </w:r>
            <w:hyperlink r:id="rId25" w:history="1">
              <w:r w:rsidR="0085432C" w:rsidRPr="00613CFF">
                <w:rPr>
                  <w:rStyle w:val="a3"/>
                  <w:b/>
                  <w:bCs/>
                  <w:color w:val="auto"/>
                  <w:u w:val="none"/>
                </w:rPr>
                <w:t>государственную должность Российской Федерации</w:t>
              </w:r>
            </w:hyperlink>
            <w:r w:rsidR="0085432C" w:rsidRPr="00613CFF">
              <w:rPr>
                <w:b/>
                <w:bCs/>
              </w:rPr>
              <w:t xml:space="preserve"> или </w:t>
            </w:r>
            <w:hyperlink r:id="rId26" w:history="1">
              <w:r w:rsidR="0085432C" w:rsidRPr="00613CFF">
                <w:rPr>
                  <w:rStyle w:val="a3"/>
                  <w:b/>
                  <w:bCs/>
                  <w:color w:val="auto"/>
                  <w:u w:val="none"/>
                </w:rPr>
                <w:t>государственную должность субъекта</w:t>
              </w:r>
            </w:hyperlink>
            <w:r w:rsidR="0085432C" w:rsidRPr="00613CFF">
              <w:rPr>
                <w:b/>
                <w:bCs/>
                <w:u w:val="single"/>
              </w:rPr>
              <w:t xml:space="preserve"> </w:t>
            </w:r>
            <w:r w:rsidR="0085432C" w:rsidRPr="00613CFF">
              <w:rPr>
                <w:b/>
                <w:bCs/>
              </w:rPr>
              <w:t>Российской Федерации, а равно главой органа местного самоуправления, -</w:t>
            </w:r>
          </w:p>
          <w:p w:rsidR="007B2B4F" w:rsidRDefault="007B2B4F" w:rsidP="0085432C">
            <w:pPr>
              <w:jc w:val="both"/>
              <w:rPr>
                <w:bCs/>
              </w:rPr>
            </w:pPr>
          </w:p>
          <w:p w:rsidR="007B2B4F" w:rsidRDefault="007B2B4F" w:rsidP="0085432C">
            <w:pPr>
              <w:jc w:val="both"/>
              <w:rPr>
                <w:bCs/>
              </w:rPr>
            </w:pPr>
            <w:bookmarkStart w:id="7" w:name="Par9"/>
            <w:bookmarkEnd w:id="7"/>
          </w:p>
          <w:p w:rsidR="00556AA9" w:rsidRDefault="00556AA9" w:rsidP="0085432C">
            <w:pPr>
              <w:jc w:val="both"/>
              <w:rPr>
                <w:bCs/>
              </w:rPr>
            </w:pPr>
          </w:p>
          <w:p w:rsidR="00556AA9" w:rsidRDefault="00556AA9" w:rsidP="0085432C">
            <w:pPr>
              <w:jc w:val="both"/>
              <w:rPr>
                <w:bCs/>
              </w:rPr>
            </w:pPr>
          </w:p>
          <w:p w:rsidR="00922DA7" w:rsidRDefault="00922DA7" w:rsidP="0085432C">
            <w:pPr>
              <w:jc w:val="both"/>
              <w:rPr>
                <w:bCs/>
              </w:rPr>
            </w:pPr>
          </w:p>
          <w:p w:rsidR="007B2B4F" w:rsidRDefault="007B2B4F" w:rsidP="0085432C">
            <w:pPr>
              <w:jc w:val="both"/>
              <w:rPr>
                <w:bCs/>
              </w:rPr>
            </w:pPr>
            <w:r>
              <w:rPr>
                <w:bCs/>
              </w:rPr>
              <w:t>Получение взятки:</w:t>
            </w:r>
          </w:p>
          <w:p w:rsidR="0085432C" w:rsidRPr="00613CFF" w:rsidRDefault="0085432C" w:rsidP="0085432C">
            <w:pPr>
              <w:jc w:val="both"/>
              <w:rPr>
                <w:b/>
                <w:bCs/>
              </w:rPr>
            </w:pPr>
            <w:r w:rsidRPr="00613CFF">
              <w:rPr>
                <w:b/>
                <w:bCs/>
              </w:rPr>
              <w:t xml:space="preserve">а) группой лиц по </w:t>
            </w:r>
            <w:hyperlink r:id="rId27" w:history="1">
              <w:r w:rsidRPr="00613CFF">
                <w:rPr>
                  <w:rStyle w:val="a3"/>
                  <w:b/>
                  <w:bCs/>
                  <w:color w:val="auto"/>
                  <w:u w:val="none"/>
                </w:rPr>
                <w:t>предварительному сговору</w:t>
              </w:r>
            </w:hyperlink>
            <w:r w:rsidRPr="00613CFF">
              <w:rPr>
                <w:b/>
                <w:bCs/>
              </w:rPr>
              <w:t xml:space="preserve"> или </w:t>
            </w:r>
            <w:hyperlink r:id="rId28" w:history="1">
              <w:r w:rsidRPr="00613CFF">
                <w:rPr>
                  <w:rStyle w:val="a3"/>
                  <w:b/>
                  <w:bCs/>
                  <w:color w:val="auto"/>
                  <w:u w:val="none"/>
                </w:rPr>
                <w:t>организованной группой</w:t>
              </w:r>
            </w:hyperlink>
            <w:r w:rsidRPr="00613CFF">
              <w:rPr>
                <w:b/>
                <w:bCs/>
              </w:rPr>
              <w:t>;</w:t>
            </w:r>
          </w:p>
          <w:p w:rsidR="0085432C" w:rsidRPr="00613CFF" w:rsidRDefault="0085432C" w:rsidP="0085432C">
            <w:pPr>
              <w:jc w:val="both"/>
              <w:rPr>
                <w:b/>
                <w:bCs/>
              </w:rPr>
            </w:pPr>
            <w:bookmarkStart w:id="8" w:name="Par10"/>
            <w:bookmarkEnd w:id="8"/>
            <w:r w:rsidRPr="00613CFF">
              <w:rPr>
                <w:b/>
                <w:bCs/>
              </w:rPr>
              <w:t xml:space="preserve">б) с </w:t>
            </w:r>
            <w:hyperlink r:id="rId29" w:history="1">
              <w:r w:rsidRPr="00613CFF">
                <w:rPr>
                  <w:rStyle w:val="a3"/>
                  <w:b/>
                  <w:bCs/>
                  <w:color w:val="auto"/>
                  <w:u w:val="none"/>
                </w:rPr>
                <w:t>вымогательством</w:t>
              </w:r>
            </w:hyperlink>
            <w:r w:rsidRPr="00613CFF">
              <w:rPr>
                <w:b/>
                <w:bCs/>
              </w:rPr>
              <w:t xml:space="preserve"> взятки;</w:t>
            </w:r>
          </w:p>
          <w:p w:rsidR="0085432C" w:rsidRPr="00613CFF" w:rsidRDefault="0085432C" w:rsidP="0085432C">
            <w:pPr>
              <w:jc w:val="both"/>
              <w:rPr>
                <w:b/>
                <w:bCs/>
              </w:rPr>
            </w:pPr>
            <w:r w:rsidRPr="00613CFF">
              <w:rPr>
                <w:b/>
                <w:bCs/>
              </w:rPr>
              <w:t>в) в крупном размере, -</w:t>
            </w:r>
          </w:p>
          <w:p w:rsidR="00556AA9" w:rsidRDefault="00556AA9" w:rsidP="0085432C">
            <w:pPr>
              <w:jc w:val="both"/>
              <w:rPr>
                <w:bCs/>
              </w:rPr>
            </w:pPr>
          </w:p>
          <w:p w:rsidR="00556AA9" w:rsidRDefault="00556AA9" w:rsidP="0085432C">
            <w:pPr>
              <w:jc w:val="both"/>
              <w:rPr>
                <w:bCs/>
              </w:rPr>
            </w:pPr>
          </w:p>
          <w:p w:rsidR="00556AA9" w:rsidRDefault="00556AA9" w:rsidP="0085432C">
            <w:pPr>
              <w:jc w:val="both"/>
              <w:rPr>
                <w:bCs/>
              </w:rPr>
            </w:pPr>
          </w:p>
          <w:p w:rsidR="00556AA9" w:rsidRDefault="00556AA9" w:rsidP="0085432C">
            <w:pPr>
              <w:jc w:val="both"/>
              <w:rPr>
                <w:bCs/>
              </w:rPr>
            </w:pPr>
          </w:p>
          <w:p w:rsidR="0085432C" w:rsidRPr="0085432C" w:rsidRDefault="007B2B4F" w:rsidP="0085432C">
            <w:pPr>
              <w:jc w:val="both"/>
              <w:rPr>
                <w:bCs/>
              </w:rPr>
            </w:pPr>
            <w:r>
              <w:rPr>
                <w:bCs/>
              </w:rPr>
              <w:t xml:space="preserve">Получение взятки </w:t>
            </w:r>
            <w:r w:rsidR="0085432C" w:rsidRPr="00613CFF">
              <w:rPr>
                <w:b/>
                <w:bCs/>
              </w:rPr>
              <w:t>в особо крупном размере, -</w:t>
            </w:r>
          </w:p>
          <w:p w:rsidR="0085432C" w:rsidRPr="00F554A4" w:rsidRDefault="0085432C" w:rsidP="007B2B4F">
            <w:pPr>
              <w:jc w:val="both"/>
              <w:rPr>
                <w:bCs/>
              </w:rPr>
            </w:pPr>
          </w:p>
        </w:tc>
        <w:tc>
          <w:tcPr>
            <w:tcW w:w="7162" w:type="dxa"/>
            <w:gridSpan w:val="2"/>
          </w:tcPr>
          <w:p w:rsidR="0085432C" w:rsidRPr="0085432C" w:rsidRDefault="0085432C" w:rsidP="0085432C">
            <w:pPr>
              <w:jc w:val="both"/>
              <w:rPr>
                <w:bCs/>
              </w:rPr>
            </w:pPr>
            <w:r w:rsidRPr="0085432C">
              <w:rPr>
                <w:bCs/>
              </w:rP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7B2B4F" w:rsidRDefault="007B2B4F" w:rsidP="007B2B4F"/>
          <w:p w:rsidR="007B2B4F" w:rsidRDefault="007B2B4F" w:rsidP="007B2B4F">
            <w:pPr>
              <w:rPr>
                <w:bCs/>
              </w:rPr>
            </w:pPr>
            <w:r w:rsidRPr="0085432C">
              <w:rPr>
                <w:bCs/>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B2B4F" w:rsidRDefault="007B2B4F" w:rsidP="007B2B4F">
            <w:r w:rsidRPr="007B2B4F">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w:t>
            </w:r>
            <w:r w:rsidRPr="007B2B4F">
              <w:lastRenderedPageBreak/>
              <w:t>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B2B4F" w:rsidRDefault="007B2B4F" w:rsidP="007B2B4F"/>
          <w:p w:rsidR="007B2B4F" w:rsidRPr="0085432C" w:rsidRDefault="007B2B4F" w:rsidP="007B2B4F">
            <w:pPr>
              <w:jc w:val="both"/>
              <w:rPr>
                <w:bCs/>
              </w:rPr>
            </w:pPr>
            <w:r w:rsidRPr="0085432C">
              <w:rPr>
                <w:bCs/>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B2B4F" w:rsidRDefault="007B2B4F" w:rsidP="007B2B4F"/>
          <w:p w:rsidR="007B2B4F" w:rsidRPr="0085432C" w:rsidRDefault="007B2B4F" w:rsidP="007B2B4F">
            <w:pPr>
              <w:jc w:val="both"/>
              <w:rPr>
                <w:bCs/>
              </w:rPr>
            </w:pPr>
            <w:r w:rsidRPr="0085432C">
              <w:rPr>
                <w:bCs/>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B2B4F" w:rsidRDefault="007B2B4F" w:rsidP="007B2B4F"/>
          <w:p w:rsidR="00556AA9" w:rsidRDefault="00556AA9" w:rsidP="007B2B4F">
            <w:pPr>
              <w:jc w:val="both"/>
            </w:pPr>
          </w:p>
          <w:p w:rsidR="007B2B4F" w:rsidRPr="0085432C" w:rsidRDefault="007B2B4F" w:rsidP="007B2B4F">
            <w:pPr>
              <w:jc w:val="both"/>
              <w:rPr>
                <w:bCs/>
              </w:rPr>
            </w:pPr>
            <w:r w:rsidRPr="0085432C">
              <w:rPr>
                <w:bCs/>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B2B4F" w:rsidRPr="007B2B4F" w:rsidRDefault="007B2B4F" w:rsidP="007B2B4F"/>
        </w:tc>
      </w:tr>
      <w:tr w:rsidR="007B2B4F" w:rsidRPr="00D4072A" w:rsidTr="007B2B4F">
        <w:trPr>
          <w:trHeight w:val="985"/>
        </w:trPr>
        <w:tc>
          <w:tcPr>
            <w:tcW w:w="14324" w:type="dxa"/>
            <w:gridSpan w:val="3"/>
          </w:tcPr>
          <w:p w:rsidR="007B2B4F" w:rsidRPr="005F2831" w:rsidRDefault="00556AA9" w:rsidP="005F2831">
            <w:pPr>
              <w:autoSpaceDE w:val="0"/>
              <w:autoSpaceDN w:val="0"/>
              <w:adjustRightInd w:val="0"/>
              <w:spacing w:after="0" w:line="240" w:lineRule="auto"/>
              <w:ind w:firstLine="540"/>
              <w:jc w:val="center"/>
              <w:outlineLvl w:val="0"/>
              <w:rPr>
                <w:rFonts w:ascii="Calibri" w:hAnsi="Calibri" w:cs="Calibri"/>
                <w:b/>
                <w:bCs/>
                <w:sz w:val="44"/>
                <w:szCs w:val="44"/>
                <w:u w:val="single"/>
              </w:rPr>
            </w:pPr>
            <w:r>
              <w:rPr>
                <w:rFonts w:ascii="Calibri" w:hAnsi="Calibri" w:cs="Calibri"/>
                <w:b/>
                <w:bCs/>
                <w:sz w:val="44"/>
                <w:szCs w:val="44"/>
                <w:u w:val="single"/>
              </w:rPr>
              <w:lastRenderedPageBreak/>
              <w:t>Статья 291 УК РФ</w:t>
            </w:r>
            <w:r w:rsidR="007B2B4F" w:rsidRPr="005F2831">
              <w:rPr>
                <w:rFonts w:ascii="Calibri" w:hAnsi="Calibri" w:cs="Calibri"/>
                <w:b/>
                <w:bCs/>
                <w:sz w:val="44"/>
                <w:szCs w:val="44"/>
                <w:u w:val="single"/>
              </w:rPr>
              <w:t xml:space="preserve"> Дача взятки</w:t>
            </w:r>
          </w:p>
          <w:p w:rsidR="00435EC9" w:rsidRPr="007B2B4F" w:rsidRDefault="00435EC9" w:rsidP="00435EC9">
            <w:pPr>
              <w:autoSpaceDE w:val="0"/>
              <w:autoSpaceDN w:val="0"/>
              <w:adjustRightInd w:val="0"/>
              <w:spacing w:after="0" w:line="240" w:lineRule="auto"/>
              <w:jc w:val="both"/>
              <w:outlineLvl w:val="0"/>
              <w:rPr>
                <w:rFonts w:ascii="Calibri" w:hAnsi="Calibri" w:cs="Calibri"/>
                <w:b/>
                <w:bCs/>
                <w:sz w:val="44"/>
                <w:szCs w:val="44"/>
              </w:rPr>
            </w:pPr>
          </w:p>
        </w:tc>
      </w:tr>
      <w:tr w:rsidR="007B2B4F" w:rsidRPr="00D4072A" w:rsidTr="00B22AA5">
        <w:trPr>
          <w:trHeight w:val="3309"/>
        </w:trPr>
        <w:tc>
          <w:tcPr>
            <w:tcW w:w="7162" w:type="dxa"/>
          </w:tcPr>
          <w:p w:rsidR="007B2B4F" w:rsidRDefault="007B2B4F" w:rsidP="007B2B4F">
            <w:pPr>
              <w:autoSpaceDE w:val="0"/>
              <w:autoSpaceDN w:val="0"/>
              <w:adjustRightInd w:val="0"/>
              <w:spacing w:after="0" w:line="240" w:lineRule="auto"/>
              <w:jc w:val="both"/>
              <w:rPr>
                <w:rFonts w:ascii="Calibri" w:hAnsi="Calibri" w:cs="Calibri"/>
              </w:rPr>
            </w:pPr>
            <w:bookmarkStart w:id="9" w:name="Par3"/>
            <w:bookmarkEnd w:id="9"/>
          </w:p>
          <w:p w:rsidR="007B2B4F" w:rsidRPr="00613CFF" w:rsidRDefault="007B2B4F" w:rsidP="007B2B4F">
            <w:pPr>
              <w:autoSpaceDE w:val="0"/>
              <w:autoSpaceDN w:val="0"/>
              <w:adjustRightInd w:val="0"/>
              <w:spacing w:after="0" w:line="240" w:lineRule="auto"/>
              <w:jc w:val="both"/>
              <w:rPr>
                <w:rFonts w:ascii="Calibri" w:hAnsi="Calibri" w:cs="Calibri"/>
              </w:rPr>
            </w:pPr>
            <w:r>
              <w:rPr>
                <w:rFonts w:ascii="Calibri" w:hAnsi="Calibri" w:cs="Calibri"/>
              </w:rPr>
              <w:t xml:space="preserve">Дача взятки </w:t>
            </w:r>
            <w:hyperlink r:id="rId30" w:history="1">
              <w:r w:rsidRPr="00613CFF">
                <w:rPr>
                  <w:rFonts w:ascii="Calibri" w:hAnsi="Calibri" w:cs="Calibri"/>
                </w:rPr>
                <w:t>должностному лицу</w:t>
              </w:r>
            </w:hyperlink>
            <w:r w:rsidRPr="00613CFF">
              <w:rPr>
                <w:rFonts w:ascii="Calibri" w:hAnsi="Calibri" w:cs="Calibri"/>
              </w:rPr>
              <w:t xml:space="preserve">, </w:t>
            </w:r>
            <w:hyperlink r:id="rId31" w:history="1">
              <w:r w:rsidRPr="00613CFF">
                <w:rPr>
                  <w:rFonts w:ascii="Calibri" w:hAnsi="Calibri" w:cs="Calibri"/>
                </w:rPr>
                <w:t>иностранному должностному лицу</w:t>
              </w:r>
            </w:hyperlink>
            <w:r w:rsidRPr="00613CFF">
              <w:rPr>
                <w:rFonts w:ascii="Calibri" w:hAnsi="Calibri" w:cs="Calibri"/>
              </w:rPr>
              <w:t xml:space="preserve"> либо </w:t>
            </w:r>
            <w:hyperlink r:id="rId32" w:history="1">
              <w:r w:rsidRPr="00613CFF">
                <w:rPr>
                  <w:rFonts w:ascii="Calibri" w:hAnsi="Calibri" w:cs="Calibri"/>
                </w:rPr>
                <w:t>должностному лицу публичной международной организации</w:t>
              </w:r>
            </w:hyperlink>
            <w:r w:rsidRPr="00613CFF">
              <w:rPr>
                <w:rFonts w:ascii="Calibri" w:hAnsi="Calibri" w:cs="Calibri"/>
              </w:rPr>
              <w:t xml:space="preserve"> лично или через </w:t>
            </w:r>
            <w:hyperlink r:id="rId33" w:history="1">
              <w:r w:rsidRPr="00613CFF">
                <w:rPr>
                  <w:rFonts w:ascii="Calibri" w:hAnsi="Calibri" w:cs="Calibri"/>
                </w:rPr>
                <w:t>посредника</w:t>
              </w:r>
            </w:hyperlink>
            <w:r w:rsidRPr="00613CFF">
              <w:rPr>
                <w:rFonts w:ascii="Calibri" w:hAnsi="Calibri" w:cs="Calibri"/>
              </w:rPr>
              <w:t xml:space="preserve"> (в том числе когда взятка по указанию должностного лица передается иному физическому или юридическому лицу) -</w:t>
            </w: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r>
              <w:rPr>
                <w:rFonts w:ascii="Calibri" w:hAnsi="Calibri" w:cs="Calibri"/>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r w:rsidRPr="00613CFF">
              <w:rPr>
                <w:rFonts w:ascii="Calibri" w:hAnsi="Calibri" w:cs="Calibri"/>
                <w:b/>
              </w:rPr>
              <w:t>в значительном размере –</w:t>
            </w: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bookmarkStart w:id="10" w:name="Par7"/>
            <w:bookmarkEnd w:id="10"/>
          </w:p>
          <w:p w:rsidR="007B2B4F" w:rsidRPr="00613CFF" w:rsidRDefault="007B2B4F" w:rsidP="007B2B4F">
            <w:pPr>
              <w:autoSpaceDE w:val="0"/>
              <w:autoSpaceDN w:val="0"/>
              <w:adjustRightInd w:val="0"/>
              <w:spacing w:before="220" w:after="0" w:line="240" w:lineRule="auto"/>
              <w:jc w:val="both"/>
              <w:rPr>
                <w:rFonts w:ascii="Calibri" w:hAnsi="Calibri" w:cs="Calibri"/>
                <w:b/>
              </w:rPr>
            </w:pPr>
            <w:r>
              <w:rPr>
                <w:rFonts w:ascii="Calibri" w:hAnsi="Calibri" w:cs="Calibri"/>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r w:rsidRPr="00613CFF">
              <w:rPr>
                <w:rFonts w:ascii="Calibri" w:hAnsi="Calibri" w:cs="Calibri"/>
                <w:b/>
              </w:rPr>
              <w:t>за совершение заведомо незаконных действий (бездействие) –</w:t>
            </w: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Default="007B2B4F" w:rsidP="007B2B4F">
            <w:pPr>
              <w:autoSpaceDE w:val="0"/>
              <w:autoSpaceDN w:val="0"/>
              <w:adjustRightInd w:val="0"/>
              <w:spacing w:before="220" w:after="0" w:line="240" w:lineRule="auto"/>
              <w:jc w:val="both"/>
              <w:rPr>
                <w:rFonts w:ascii="Calibri" w:hAnsi="Calibri" w:cs="Calibri"/>
              </w:rPr>
            </w:pPr>
          </w:p>
          <w:p w:rsidR="007B2B4F" w:rsidRPr="00613CFF" w:rsidRDefault="007B2B4F" w:rsidP="00613CFF">
            <w:pPr>
              <w:autoSpaceDE w:val="0"/>
              <w:autoSpaceDN w:val="0"/>
              <w:adjustRightInd w:val="0"/>
              <w:spacing w:before="220" w:after="0" w:line="240" w:lineRule="auto"/>
              <w:jc w:val="both"/>
              <w:rPr>
                <w:rFonts w:ascii="Calibri" w:hAnsi="Calibri" w:cs="Calibri"/>
              </w:rPr>
            </w:pPr>
            <w:r w:rsidRPr="00613CFF">
              <w:rPr>
                <w:rFonts w:ascii="Calibri" w:hAnsi="Calibri" w:cs="Calibri"/>
              </w:rPr>
              <w:t xml:space="preserve">Деяния, предусмотренные </w:t>
            </w:r>
            <w:hyperlink w:anchor="Par3" w:history="1">
              <w:r w:rsidRPr="00613CFF">
                <w:rPr>
                  <w:rFonts w:ascii="Calibri" w:hAnsi="Calibri" w:cs="Calibri"/>
                </w:rPr>
                <w:t>частями первой</w:t>
              </w:r>
            </w:hyperlink>
            <w:r w:rsidRPr="00613CFF">
              <w:rPr>
                <w:rFonts w:ascii="Calibri" w:hAnsi="Calibri" w:cs="Calibri"/>
              </w:rPr>
              <w:t xml:space="preserve"> - </w:t>
            </w:r>
            <w:hyperlink w:anchor="Par7" w:history="1">
              <w:r w:rsidRPr="00613CFF">
                <w:rPr>
                  <w:rFonts w:ascii="Calibri" w:hAnsi="Calibri" w:cs="Calibri"/>
                </w:rPr>
                <w:t>третьей</w:t>
              </w:r>
            </w:hyperlink>
            <w:r w:rsidRPr="00613CFF">
              <w:rPr>
                <w:rFonts w:ascii="Calibri" w:hAnsi="Calibri" w:cs="Calibri"/>
              </w:rPr>
              <w:t xml:space="preserve"> настоящей статьи, если они совершены:</w:t>
            </w:r>
          </w:p>
          <w:p w:rsidR="007B2B4F" w:rsidRPr="00613CFF" w:rsidRDefault="007B2B4F" w:rsidP="007B2B4F">
            <w:pPr>
              <w:autoSpaceDE w:val="0"/>
              <w:autoSpaceDN w:val="0"/>
              <w:adjustRightInd w:val="0"/>
              <w:spacing w:before="220" w:after="0" w:line="240" w:lineRule="auto"/>
              <w:ind w:firstLine="540"/>
              <w:jc w:val="both"/>
              <w:rPr>
                <w:rFonts w:ascii="Calibri" w:hAnsi="Calibri" w:cs="Calibri"/>
                <w:b/>
              </w:rPr>
            </w:pPr>
            <w:r w:rsidRPr="00613CFF">
              <w:rPr>
                <w:rFonts w:ascii="Calibri" w:hAnsi="Calibri" w:cs="Calibri"/>
                <w:b/>
              </w:rPr>
              <w:t>а) группой лиц по предварительному сговору или организованной группой;</w:t>
            </w:r>
          </w:p>
          <w:p w:rsidR="007B2B4F" w:rsidRPr="00613CFF" w:rsidRDefault="007B2B4F" w:rsidP="007B2B4F">
            <w:pPr>
              <w:autoSpaceDE w:val="0"/>
              <w:autoSpaceDN w:val="0"/>
              <w:adjustRightInd w:val="0"/>
              <w:spacing w:before="220" w:after="0" w:line="240" w:lineRule="auto"/>
              <w:ind w:firstLine="540"/>
              <w:jc w:val="both"/>
              <w:rPr>
                <w:rFonts w:ascii="Calibri" w:hAnsi="Calibri" w:cs="Calibri"/>
                <w:b/>
              </w:rPr>
            </w:pPr>
            <w:r w:rsidRPr="00613CFF">
              <w:rPr>
                <w:rFonts w:ascii="Calibri" w:hAnsi="Calibri" w:cs="Calibri"/>
                <w:b/>
              </w:rPr>
              <w:t>б) в крупном размере, -</w:t>
            </w:r>
          </w:p>
          <w:p w:rsidR="007B2B4F" w:rsidRDefault="007B2B4F" w:rsidP="007B2B4F">
            <w:pPr>
              <w:autoSpaceDE w:val="0"/>
              <w:autoSpaceDN w:val="0"/>
              <w:adjustRightInd w:val="0"/>
              <w:spacing w:before="220" w:after="0" w:line="240" w:lineRule="auto"/>
              <w:ind w:firstLine="540"/>
              <w:jc w:val="both"/>
              <w:rPr>
                <w:rFonts w:ascii="Calibri" w:hAnsi="Calibri" w:cs="Calibri"/>
              </w:rPr>
            </w:pPr>
          </w:p>
          <w:p w:rsidR="007B2B4F" w:rsidRDefault="007B2B4F" w:rsidP="007B2B4F">
            <w:pPr>
              <w:autoSpaceDE w:val="0"/>
              <w:autoSpaceDN w:val="0"/>
              <w:adjustRightInd w:val="0"/>
              <w:spacing w:before="220" w:after="0" w:line="240" w:lineRule="auto"/>
              <w:ind w:firstLine="540"/>
              <w:jc w:val="both"/>
              <w:rPr>
                <w:rFonts w:ascii="Calibri" w:hAnsi="Calibri" w:cs="Calibri"/>
              </w:rPr>
            </w:pPr>
          </w:p>
          <w:p w:rsidR="007B2B4F" w:rsidRDefault="007B2B4F" w:rsidP="007B2B4F">
            <w:pPr>
              <w:autoSpaceDE w:val="0"/>
              <w:autoSpaceDN w:val="0"/>
              <w:adjustRightInd w:val="0"/>
              <w:spacing w:before="220" w:after="0" w:line="240" w:lineRule="auto"/>
              <w:ind w:firstLine="540"/>
              <w:jc w:val="both"/>
              <w:rPr>
                <w:rFonts w:ascii="Calibri" w:hAnsi="Calibri" w:cs="Calibri"/>
              </w:rPr>
            </w:pPr>
          </w:p>
          <w:p w:rsidR="007B2B4F" w:rsidRDefault="007B2B4F" w:rsidP="007B2B4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Деяния, предусмотренные </w:t>
            </w:r>
            <w:hyperlink w:anchor="Par3" w:history="1">
              <w:r w:rsidRPr="00613CFF">
                <w:rPr>
                  <w:rFonts w:ascii="Calibri" w:hAnsi="Calibri" w:cs="Calibri"/>
                </w:rPr>
                <w:t>частями первой</w:t>
              </w:r>
            </w:hyperlink>
            <w:r w:rsidRPr="00613CFF">
              <w:rPr>
                <w:rFonts w:ascii="Calibri" w:hAnsi="Calibri" w:cs="Calibri"/>
              </w:rPr>
              <w:t xml:space="preserve"> - </w:t>
            </w:r>
            <w:hyperlink w:anchor="Par9" w:history="1">
              <w:r w:rsidRPr="00613CFF">
                <w:rPr>
                  <w:rFonts w:ascii="Calibri" w:hAnsi="Calibri" w:cs="Calibri"/>
                </w:rPr>
                <w:t>четвертой</w:t>
              </w:r>
            </w:hyperlink>
            <w:r>
              <w:rPr>
                <w:rFonts w:ascii="Calibri" w:hAnsi="Calibri" w:cs="Calibri"/>
              </w:rPr>
              <w:t xml:space="preserve"> настоящей статьи, совершенные </w:t>
            </w:r>
            <w:r w:rsidRPr="00613CFF">
              <w:rPr>
                <w:rFonts w:ascii="Calibri" w:hAnsi="Calibri" w:cs="Calibri"/>
                <w:b/>
              </w:rPr>
              <w:t>в особо крупном размере, -</w:t>
            </w:r>
          </w:p>
          <w:p w:rsidR="007B2B4F" w:rsidRPr="00F554A4" w:rsidRDefault="007B2B4F" w:rsidP="00435EC9">
            <w:pPr>
              <w:autoSpaceDE w:val="0"/>
              <w:autoSpaceDN w:val="0"/>
              <w:adjustRightInd w:val="0"/>
              <w:spacing w:before="220" w:after="0" w:line="240" w:lineRule="auto"/>
              <w:ind w:firstLine="540"/>
              <w:jc w:val="both"/>
              <w:rPr>
                <w:bCs/>
              </w:rPr>
            </w:pPr>
          </w:p>
        </w:tc>
        <w:tc>
          <w:tcPr>
            <w:tcW w:w="7162" w:type="dxa"/>
            <w:gridSpan w:val="2"/>
          </w:tcPr>
          <w:p w:rsidR="007B2B4F" w:rsidRDefault="007B2B4F" w:rsidP="007B2B4F">
            <w:pPr>
              <w:autoSpaceDE w:val="0"/>
              <w:autoSpaceDN w:val="0"/>
              <w:adjustRightInd w:val="0"/>
              <w:spacing w:before="220" w:after="0" w:line="240" w:lineRule="auto"/>
              <w:jc w:val="both"/>
              <w:rPr>
                <w:rFonts w:ascii="Calibri" w:hAnsi="Calibri" w:cs="Calibri"/>
              </w:rPr>
            </w:pPr>
            <w:r>
              <w:rPr>
                <w:rFonts w:ascii="Calibri" w:hAnsi="Calibri" w:cs="Calibri"/>
              </w:rPr>
              <w:lastRenderedPageBreak/>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7B2B4F" w:rsidRDefault="007B2B4F" w:rsidP="007B2B4F"/>
          <w:p w:rsidR="007B2B4F" w:rsidRDefault="007B2B4F" w:rsidP="007B2B4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w:t>
            </w:r>
            <w:r>
              <w:rPr>
                <w:rFonts w:ascii="Calibri" w:hAnsi="Calibri" w:cs="Calibri"/>
              </w:rPr>
              <w:lastRenderedPageBreak/>
              <w:t>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7B2B4F" w:rsidRDefault="007B2B4F" w:rsidP="007B2B4F">
            <w:pPr>
              <w:autoSpaceDE w:val="0"/>
              <w:autoSpaceDN w:val="0"/>
              <w:adjustRightInd w:val="0"/>
              <w:spacing w:before="220" w:after="0" w:line="240" w:lineRule="auto"/>
              <w:jc w:val="both"/>
              <w:rPr>
                <w:rFonts w:ascii="Calibri" w:hAnsi="Calibri" w:cs="Calibri"/>
              </w:rPr>
            </w:pPr>
            <w:r>
              <w:rPr>
                <w:rFonts w:ascii="Calibri" w:hAnsi="Calibri"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B2B4F" w:rsidRDefault="007B2B4F" w:rsidP="007B2B4F">
            <w:pPr>
              <w:ind w:firstLine="708"/>
            </w:pPr>
          </w:p>
          <w:p w:rsidR="007B2B4F" w:rsidRDefault="007B2B4F" w:rsidP="007B2B4F">
            <w:r w:rsidRPr="007B2B4F">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35EC9" w:rsidRDefault="00435EC9" w:rsidP="00435EC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w:t>
            </w:r>
            <w:r>
              <w:rPr>
                <w:rFonts w:ascii="Calibri" w:hAnsi="Calibri" w:cs="Calibri"/>
              </w:rPr>
              <w:lastRenderedPageBreak/>
              <w:t>заниматься определенной деятельностью на срок до десяти лет или без такового.</w:t>
            </w:r>
          </w:p>
          <w:p w:rsidR="00435EC9" w:rsidRPr="007B2B4F" w:rsidRDefault="00435EC9" w:rsidP="007B2B4F"/>
        </w:tc>
      </w:tr>
      <w:tr w:rsidR="00435EC9" w:rsidRPr="00D4072A" w:rsidTr="005F2831">
        <w:trPr>
          <w:trHeight w:val="1098"/>
        </w:trPr>
        <w:tc>
          <w:tcPr>
            <w:tcW w:w="14324" w:type="dxa"/>
            <w:gridSpan w:val="3"/>
          </w:tcPr>
          <w:p w:rsidR="00435EC9" w:rsidRPr="00613CFF" w:rsidRDefault="00435EC9" w:rsidP="00613CFF">
            <w:pPr>
              <w:autoSpaceDE w:val="0"/>
              <w:autoSpaceDN w:val="0"/>
              <w:adjustRightInd w:val="0"/>
              <w:spacing w:before="220" w:after="0" w:line="240" w:lineRule="auto"/>
              <w:jc w:val="center"/>
              <w:rPr>
                <w:rFonts w:ascii="Calibri" w:hAnsi="Calibri" w:cs="Calibri"/>
                <w:sz w:val="44"/>
                <w:szCs w:val="44"/>
                <w:u w:val="single"/>
              </w:rPr>
            </w:pPr>
            <w:r w:rsidRPr="005F2831">
              <w:rPr>
                <w:rFonts w:ascii="Calibri" w:hAnsi="Calibri" w:cs="Calibri"/>
                <w:b/>
                <w:bCs/>
                <w:sz w:val="44"/>
                <w:szCs w:val="44"/>
                <w:u w:val="single"/>
              </w:rPr>
              <w:lastRenderedPageBreak/>
              <w:t>Статья 291.1. Посредничество во взяточничестве</w:t>
            </w:r>
          </w:p>
        </w:tc>
      </w:tr>
      <w:tr w:rsidR="00435EC9" w:rsidRPr="00D4072A" w:rsidTr="00D71AF4">
        <w:trPr>
          <w:trHeight w:val="3309"/>
        </w:trPr>
        <w:tc>
          <w:tcPr>
            <w:tcW w:w="7162" w:type="dxa"/>
          </w:tcPr>
          <w:p w:rsidR="00435EC9" w:rsidRDefault="00435EC9" w:rsidP="00435EC9">
            <w:pPr>
              <w:autoSpaceDE w:val="0"/>
              <w:autoSpaceDN w:val="0"/>
              <w:adjustRightInd w:val="0"/>
              <w:spacing w:after="0" w:line="240" w:lineRule="auto"/>
              <w:jc w:val="both"/>
              <w:rPr>
                <w:rFonts w:ascii="Calibri" w:hAnsi="Calibri" w:cs="Calibri"/>
              </w:rPr>
            </w:pPr>
            <w:r>
              <w:rPr>
                <w:rFonts w:ascii="Calibri" w:hAnsi="Calibri" w:cs="Calibri"/>
              </w:rPr>
              <w:t xml:space="preserve"> </w:t>
            </w:r>
          </w:p>
          <w:p w:rsidR="00435EC9" w:rsidRPr="00613CFF" w:rsidRDefault="00435EC9" w:rsidP="00435EC9">
            <w:pPr>
              <w:autoSpaceDE w:val="0"/>
              <w:autoSpaceDN w:val="0"/>
              <w:adjustRightInd w:val="0"/>
              <w:spacing w:after="0" w:line="240" w:lineRule="auto"/>
              <w:jc w:val="both"/>
              <w:rPr>
                <w:rFonts w:ascii="Calibri" w:hAnsi="Calibri" w:cs="Calibri"/>
                <w:b/>
              </w:rPr>
            </w:pPr>
            <w:r>
              <w:rPr>
                <w:rFonts w:ascii="Calibri" w:hAnsi="Calibri" w:cs="Calibri"/>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4" w:history="1">
              <w:r w:rsidRPr="00613CFF">
                <w:rPr>
                  <w:rFonts w:ascii="Calibri" w:hAnsi="Calibri" w:cs="Calibri"/>
                  <w:b/>
                </w:rPr>
                <w:t>значительном размере</w:t>
              </w:r>
            </w:hyperlink>
            <w:r w:rsidRPr="00613CFF">
              <w:rPr>
                <w:rFonts w:ascii="Calibri" w:hAnsi="Calibri" w:cs="Calibri"/>
                <w:b/>
              </w:rPr>
              <w:t>,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t xml:space="preserve"> Посредничество во взяточничестве за </w:t>
            </w:r>
            <w:r w:rsidRPr="00613CFF">
              <w:rPr>
                <w:rFonts w:ascii="Calibri" w:hAnsi="Calibri" w:cs="Calibri"/>
                <w:b/>
              </w:rPr>
              <w:t>совершение заведомо незаконных действий (бездействие) либо лицом с использованием своего служебного положения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lastRenderedPageBreak/>
              <w:t xml:space="preserve"> Посредничество во взяточничестве, совершенное:</w:t>
            </w:r>
          </w:p>
          <w:p w:rsidR="00435EC9" w:rsidRPr="00613CFF" w:rsidRDefault="00613CFF" w:rsidP="00435EC9">
            <w:pPr>
              <w:autoSpaceDE w:val="0"/>
              <w:autoSpaceDN w:val="0"/>
              <w:adjustRightInd w:val="0"/>
              <w:spacing w:before="220" w:after="0" w:line="240" w:lineRule="auto"/>
              <w:ind w:firstLine="540"/>
              <w:jc w:val="both"/>
              <w:rPr>
                <w:rFonts w:ascii="Calibri" w:hAnsi="Calibri" w:cs="Calibri"/>
                <w:b/>
              </w:rPr>
            </w:pPr>
            <w:r>
              <w:rPr>
                <w:rFonts w:ascii="Calibri" w:hAnsi="Calibri" w:cs="Calibri"/>
              </w:rPr>
              <w:t>а)</w:t>
            </w:r>
            <w:r w:rsidR="00435EC9">
              <w:rPr>
                <w:rFonts w:ascii="Calibri" w:hAnsi="Calibri" w:cs="Calibri"/>
              </w:rPr>
              <w:t xml:space="preserve"> </w:t>
            </w:r>
            <w:r w:rsidR="00435EC9" w:rsidRPr="00613CFF">
              <w:rPr>
                <w:rFonts w:ascii="Calibri" w:hAnsi="Calibri" w:cs="Calibri"/>
                <w:b/>
              </w:rPr>
              <w:t>группой лиц по предварительному сговору или организованной группой;</w:t>
            </w:r>
          </w:p>
          <w:p w:rsidR="00435EC9" w:rsidRPr="00613CFF" w:rsidRDefault="00435EC9" w:rsidP="00435EC9">
            <w:pPr>
              <w:autoSpaceDE w:val="0"/>
              <w:autoSpaceDN w:val="0"/>
              <w:adjustRightInd w:val="0"/>
              <w:spacing w:before="220" w:after="0" w:line="240" w:lineRule="auto"/>
              <w:ind w:firstLine="540"/>
              <w:jc w:val="both"/>
              <w:rPr>
                <w:rFonts w:ascii="Calibri" w:hAnsi="Calibri" w:cs="Calibri"/>
                <w:b/>
              </w:rPr>
            </w:pPr>
            <w:r w:rsidRPr="00613CFF">
              <w:rPr>
                <w:rFonts w:ascii="Calibri" w:hAnsi="Calibri" w:cs="Calibri"/>
                <w:b/>
              </w:rPr>
              <w:t xml:space="preserve">б) в </w:t>
            </w:r>
            <w:hyperlink r:id="rId35" w:history="1">
              <w:r w:rsidRPr="00613CFF">
                <w:rPr>
                  <w:rFonts w:ascii="Calibri" w:hAnsi="Calibri" w:cs="Calibri"/>
                  <w:b/>
                </w:rPr>
                <w:t>крупном размере</w:t>
              </w:r>
            </w:hyperlink>
            <w:r w:rsidRPr="00613CFF">
              <w:rPr>
                <w:rFonts w:ascii="Calibri" w:hAnsi="Calibri" w:cs="Calibri"/>
                <w:b/>
              </w:rPr>
              <w:t>,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t xml:space="preserve"> Посредничество во взяточничестве, совершенное в </w:t>
            </w:r>
            <w:hyperlink r:id="rId36" w:history="1">
              <w:r w:rsidRPr="00613CFF">
                <w:rPr>
                  <w:rFonts w:ascii="Calibri" w:hAnsi="Calibri" w:cs="Calibri"/>
                  <w:b/>
                </w:rPr>
                <w:t>особо крупном размере</w:t>
              </w:r>
            </w:hyperlink>
            <w:r w:rsidRPr="00613CFF">
              <w:rPr>
                <w:rFonts w:ascii="Calibri" w:hAnsi="Calibri" w:cs="Calibri"/>
                <w:b/>
              </w:rPr>
              <w:t>, -</w:t>
            </w: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p>
          <w:p w:rsidR="00435EC9" w:rsidRDefault="00435EC9" w:rsidP="00435EC9">
            <w:pPr>
              <w:autoSpaceDE w:val="0"/>
              <w:autoSpaceDN w:val="0"/>
              <w:adjustRightInd w:val="0"/>
              <w:spacing w:before="220" w:after="0" w:line="240" w:lineRule="auto"/>
              <w:jc w:val="both"/>
              <w:rPr>
                <w:rFonts w:ascii="Calibri" w:hAnsi="Calibri" w:cs="Calibri"/>
              </w:rPr>
            </w:pPr>
            <w:r w:rsidRPr="00613CFF">
              <w:rPr>
                <w:rFonts w:ascii="Calibri" w:hAnsi="Calibri" w:cs="Calibri"/>
                <w:b/>
              </w:rPr>
              <w:t>Обещание или предложение</w:t>
            </w:r>
            <w:r>
              <w:rPr>
                <w:rFonts w:ascii="Calibri" w:hAnsi="Calibri" w:cs="Calibri"/>
              </w:rPr>
              <w:t xml:space="preserve"> посредничества во взяточничестве -</w:t>
            </w:r>
          </w:p>
          <w:p w:rsidR="00435EC9" w:rsidRPr="00F554A4" w:rsidRDefault="00435EC9" w:rsidP="00435EC9">
            <w:pPr>
              <w:autoSpaceDE w:val="0"/>
              <w:autoSpaceDN w:val="0"/>
              <w:adjustRightInd w:val="0"/>
              <w:spacing w:before="220" w:after="0" w:line="240" w:lineRule="auto"/>
              <w:ind w:firstLine="540"/>
              <w:jc w:val="both"/>
              <w:rPr>
                <w:bCs/>
              </w:rPr>
            </w:pPr>
          </w:p>
        </w:tc>
        <w:tc>
          <w:tcPr>
            <w:tcW w:w="7162" w:type="dxa"/>
            <w:gridSpan w:val="2"/>
          </w:tcPr>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lastRenderedPageBreak/>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435EC9" w:rsidRDefault="00435EC9" w:rsidP="0085432C">
            <w:pPr>
              <w:jc w:val="both"/>
              <w:rPr>
                <w:bCs/>
              </w:rPr>
            </w:pPr>
          </w:p>
          <w:p w:rsidR="00435EC9" w:rsidRPr="00435EC9" w:rsidRDefault="00435EC9" w:rsidP="00435EC9">
            <w:pPr>
              <w:jc w:val="both"/>
              <w:rPr>
                <w:bCs/>
              </w:rPr>
            </w:pPr>
            <w:r w:rsidRPr="00435EC9">
              <w:rPr>
                <w:bCs/>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35EC9" w:rsidRDefault="00435EC9" w:rsidP="0085432C">
            <w:pPr>
              <w:jc w:val="both"/>
              <w:rPr>
                <w:bCs/>
              </w:rPr>
            </w:pPr>
          </w:p>
          <w:p w:rsidR="00435EC9" w:rsidRDefault="00435EC9" w:rsidP="00435EC9">
            <w:pPr>
              <w:autoSpaceDE w:val="0"/>
              <w:autoSpaceDN w:val="0"/>
              <w:adjustRightInd w:val="0"/>
              <w:spacing w:before="220" w:after="0" w:line="240" w:lineRule="auto"/>
              <w:jc w:val="both"/>
              <w:rPr>
                <w:rFonts w:ascii="Calibri" w:hAnsi="Calibri" w:cs="Calibri"/>
              </w:rPr>
            </w:pPr>
            <w:r>
              <w:rPr>
                <w:rFonts w:ascii="Calibri" w:hAnsi="Calibri" w:cs="Calibri"/>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35EC9" w:rsidRDefault="00435EC9" w:rsidP="0085432C">
            <w:pPr>
              <w:jc w:val="both"/>
              <w:rPr>
                <w:bCs/>
              </w:rPr>
            </w:pPr>
          </w:p>
          <w:p w:rsidR="00435EC9" w:rsidRPr="00435EC9" w:rsidRDefault="00435EC9" w:rsidP="00435EC9">
            <w:pPr>
              <w:jc w:val="both"/>
              <w:rPr>
                <w:bCs/>
              </w:rPr>
            </w:pPr>
            <w:r w:rsidRPr="00435EC9">
              <w:rPr>
                <w:bCs/>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35EC9" w:rsidRDefault="00435EC9" w:rsidP="00435EC9">
            <w:pPr>
              <w:autoSpaceDE w:val="0"/>
              <w:autoSpaceDN w:val="0"/>
              <w:adjustRightInd w:val="0"/>
              <w:spacing w:before="220" w:after="0" w:line="240" w:lineRule="auto"/>
              <w:ind w:firstLine="540"/>
              <w:jc w:val="both"/>
              <w:rPr>
                <w:rFonts w:ascii="Calibri" w:hAnsi="Calibri" w:cs="Calibri"/>
              </w:rPr>
            </w:pPr>
            <w:r>
              <w:rPr>
                <w:rFonts w:ascii="Calibri" w:hAnsi="Calibri" w:cs="Calibri"/>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35EC9" w:rsidRPr="00F554A4" w:rsidRDefault="00435EC9" w:rsidP="0085432C">
            <w:pPr>
              <w:jc w:val="both"/>
              <w:rPr>
                <w:bCs/>
              </w:rPr>
            </w:pPr>
          </w:p>
        </w:tc>
      </w:tr>
      <w:tr w:rsidR="00435EC9" w:rsidRPr="00D4072A" w:rsidTr="00435EC9">
        <w:trPr>
          <w:trHeight w:val="985"/>
        </w:trPr>
        <w:tc>
          <w:tcPr>
            <w:tcW w:w="14324" w:type="dxa"/>
            <w:gridSpan w:val="3"/>
          </w:tcPr>
          <w:p w:rsidR="00435EC9" w:rsidRPr="005F2831" w:rsidRDefault="00435EC9" w:rsidP="005F2831">
            <w:pPr>
              <w:autoSpaceDE w:val="0"/>
              <w:autoSpaceDN w:val="0"/>
              <w:adjustRightInd w:val="0"/>
              <w:spacing w:after="0" w:line="240" w:lineRule="auto"/>
              <w:jc w:val="center"/>
              <w:rPr>
                <w:rFonts w:ascii="Calibri" w:hAnsi="Calibri" w:cs="Calibri"/>
                <w:b/>
                <w:bCs/>
                <w:sz w:val="44"/>
                <w:szCs w:val="44"/>
                <w:u w:val="single"/>
              </w:rPr>
            </w:pPr>
            <w:r w:rsidRPr="005F2831">
              <w:rPr>
                <w:rFonts w:ascii="Calibri" w:hAnsi="Calibri" w:cs="Calibri"/>
                <w:b/>
                <w:bCs/>
                <w:sz w:val="44"/>
                <w:szCs w:val="44"/>
                <w:u w:val="single"/>
              </w:rPr>
              <w:lastRenderedPageBreak/>
              <w:t>Статья 291.2. Мелкое взяточничество</w:t>
            </w:r>
          </w:p>
          <w:p w:rsidR="00435EC9" w:rsidRPr="005F2831" w:rsidRDefault="00435EC9" w:rsidP="005F2831">
            <w:pPr>
              <w:autoSpaceDE w:val="0"/>
              <w:autoSpaceDN w:val="0"/>
              <w:adjustRightInd w:val="0"/>
              <w:spacing w:after="0" w:line="240" w:lineRule="auto"/>
              <w:jc w:val="center"/>
              <w:rPr>
                <w:rFonts w:ascii="Calibri" w:hAnsi="Calibri" w:cs="Calibri"/>
                <w:sz w:val="44"/>
                <w:szCs w:val="44"/>
                <w:u w:val="single"/>
              </w:rPr>
            </w:pPr>
          </w:p>
          <w:p w:rsidR="00435EC9" w:rsidRDefault="00435EC9" w:rsidP="00435EC9">
            <w:pPr>
              <w:autoSpaceDE w:val="0"/>
              <w:autoSpaceDN w:val="0"/>
              <w:adjustRightInd w:val="0"/>
              <w:spacing w:before="220" w:after="0" w:line="240" w:lineRule="auto"/>
              <w:jc w:val="both"/>
              <w:rPr>
                <w:rFonts w:ascii="Calibri" w:hAnsi="Calibri" w:cs="Calibri"/>
              </w:rPr>
            </w:pPr>
          </w:p>
        </w:tc>
      </w:tr>
      <w:tr w:rsidR="00435EC9" w:rsidRPr="00D4072A" w:rsidTr="00D71AF4">
        <w:trPr>
          <w:trHeight w:val="3309"/>
        </w:trPr>
        <w:tc>
          <w:tcPr>
            <w:tcW w:w="7162" w:type="dxa"/>
          </w:tcPr>
          <w:p w:rsidR="00435EC9" w:rsidRPr="00435EC9" w:rsidRDefault="00435EC9" w:rsidP="00435EC9">
            <w:pPr>
              <w:autoSpaceDE w:val="0"/>
              <w:autoSpaceDN w:val="0"/>
              <w:adjustRightInd w:val="0"/>
              <w:spacing w:after="0" w:line="240" w:lineRule="auto"/>
              <w:jc w:val="both"/>
              <w:rPr>
                <w:rFonts w:ascii="Calibri" w:hAnsi="Calibri" w:cs="Calibri"/>
              </w:rPr>
            </w:pPr>
            <w:r w:rsidRPr="00435EC9">
              <w:rPr>
                <w:rFonts w:ascii="Calibri" w:hAnsi="Calibri" w:cs="Calibri"/>
              </w:rPr>
              <w:t>Получение взятки, дача взятки лично или через посредника в размере, не превышающем десяти тысяч рублей, -</w:t>
            </w: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p w:rsidR="00435EC9" w:rsidRPr="00613CFF" w:rsidRDefault="00435EC9" w:rsidP="00435EC9">
            <w:pPr>
              <w:autoSpaceDE w:val="0"/>
              <w:autoSpaceDN w:val="0"/>
              <w:adjustRightInd w:val="0"/>
              <w:spacing w:after="0" w:line="240" w:lineRule="auto"/>
              <w:jc w:val="both"/>
              <w:rPr>
                <w:rFonts w:ascii="Calibri" w:hAnsi="Calibri" w:cs="Calibri"/>
              </w:rPr>
            </w:pPr>
          </w:p>
          <w:p w:rsidR="00435EC9" w:rsidRPr="00613CFF" w:rsidRDefault="00435EC9" w:rsidP="00435EC9">
            <w:pPr>
              <w:autoSpaceDE w:val="0"/>
              <w:autoSpaceDN w:val="0"/>
              <w:adjustRightInd w:val="0"/>
              <w:spacing w:after="0" w:line="240" w:lineRule="auto"/>
              <w:jc w:val="both"/>
              <w:rPr>
                <w:rFonts w:ascii="Calibri" w:hAnsi="Calibri" w:cs="Calibri"/>
              </w:rPr>
            </w:pPr>
          </w:p>
          <w:p w:rsidR="00435EC9" w:rsidRPr="00613CFF" w:rsidRDefault="00435EC9" w:rsidP="00435EC9">
            <w:pPr>
              <w:autoSpaceDE w:val="0"/>
              <w:autoSpaceDN w:val="0"/>
              <w:adjustRightInd w:val="0"/>
              <w:spacing w:after="0" w:line="240" w:lineRule="auto"/>
              <w:jc w:val="both"/>
              <w:rPr>
                <w:rFonts w:ascii="Calibri" w:hAnsi="Calibri" w:cs="Calibri"/>
              </w:rPr>
            </w:pPr>
            <w:r w:rsidRPr="00613CFF">
              <w:rPr>
                <w:rFonts w:ascii="Calibri" w:hAnsi="Calibri" w:cs="Calibri"/>
              </w:rPr>
              <w:t xml:space="preserve">Те же деяния, совершенные лицом, имеющим судимость за совершение преступлений, предусмотренных </w:t>
            </w:r>
            <w:hyperlink r:id="rId37" w:history="1">
              <w:r w:rsidRPr="00613CFF">
                <w:rPr>
                  <w:rStyle w:val="a3"/>
                  <w:rFonts w:ascii="Calibri" w:hAnsi="Calibri" w:cs="Calibri"/>
                  <w:color w:val="auto"/>
                  <w:u w:val="none"/>
                </w:rPr>
                <w:t>статьями 290</w:t>
              </w:r>
            </w:hyperlink>
            <w:r w:rsidRPr="00613CFF">
              <w:rPr>
                <w:rFonts w:ascii="Calibri" w:hAnsi="Calibri" w:cs="Calibri"/>
              </w:rPr>
              <w:t xml:space="preserve">, </w:t>
            </w:r>
            <w:hyperlink r:id="rId38" w:history="1">
              <w:r w:rsidRPr="00613CFF">
                <w:rPr>
                  <w:rStyle w:val="a3"/>
                  <w:rFonts w:ascii="Calibri" w:hAnsi="Calibri" w:cs="Calibri"/>
                  <w:color w:val="auto"/>
                  <w:u w:val="none"/>
                </w:rPr>
                <w:t>291</w:t>
              </w:r>
            </w:hyperlink>
            <w:r w:rsidRPr="00613CFF">
              <w:rPr>
                <w:rFonts w:ascii="Calibri" w:hAnsi="Calibri" w:cs="Calibri"/>
              </w:rPr>
              <w:t xml:space="preserve">, </w:t>
            </w:r>
            <w:hyperlink r:id="rId39" w:history="1">
              <w:r w:rsidRPr="00613CFF">
                <w:rPr>
                  <w:rStyle w:val="a3"/>
                  <w:rFonts w:ascii="Calibri" w:hAnsi="Calibri" w:cs="Calibri"/>
                  <w:color w:val="auto"/>
                  <w:u w:val="none"/>
                </w:rPr>
                <w:t>291.1</w:t>
              </w:r>
            </w:hyperlink>
            <w:r w:rsidRPr="00613CFF">
              <w:rPr>
                <w:rFonts w:ascii="Calibri" w:hAnsi="Calibri" w:cs="Calibri"/>
              </w:rPr>
              <w:t xml:space="preserve"> настоящего Кодекса либо настоящей статьей, -</w:t>
            </w: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p w:rsidR="00435EC9" w:rsidRDefault="00435EC9" w:rsidP="00435EC9">
            <w:pPr>
              <w:autoSpaceDE w:val="0"/>
              <w:autoSpaceDN w:val="0"/>
              <w:adjustRightInd w:val="0"/>
              <w:spacing w:after="0" w:line="240" w:lineRule="auto"/>
              <w:jc w:val="both"/>
              <w:rPr>
                <w:rFonts w:ascii="Calibri" w:hAnsi="Calibri" w:cs="Calibri"/>
              </w:rPr>
            </w:pPr>
          </w:p>
        </w:tc>
        <w:tc>
          <w:tcPr>
            <w:tcW w:w="7162" w:type="dxa"/>
            <w:gridSpan w:val="2"/>
          </w:tcPr>
          <w:p w:rsidR="00435EC9" w:rsidRPr="00435EC9" w:rsidRDefault="00435EC9" w:rsidP="00435EC9">
            <w:pPr>
              <w:autoSpaceDE w:val="0"/>
              <w:autoSpaceDN w:val="0"/>
              <w:adjustRightInd w:val="0"/>
              <w:spacing w:after="0" w:line="240" w:lineRule="auto"/>
              <w:jc w:val="both"/>
              <w:rPr>
                <w:rFonts w:ascii="Calibri" w:hAnsi="Calibri" w:cs="Calibri"/>
              </w:rPr>
            </w:pPr>
            <w:r w:rsidRPr="00435EC9">
              <w:rPr>
                <w:rFonts w:ascii="Calibri" w:hAnsi="Calibri" w:cs="Calibri"/>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435EC9" w:rsidRPr="00435EC9" w:rsidRDefault="00435EC9" w:rsidP="00435EC9">
            <w:pPr>
              <w:autoSpaceDE w:val="0"/>
              <w:autoSpaceDN w:val="0"/>
              <w:adjustRightInd w:val="0"/>
              <w:spacing w:before="220" w:after="0" w:line="240" w:lineRule="auto"/>
              <w:jc w:val="both"/>
            </w:pPr>
            <w:r w:rsidRPr="00435EC9">
              <w:rPr>
                <w:rFonts w:ascii="Calibri" w:hAnsi="Calibri" w:cs="Calibri"/>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tc>
      </w:tr>
      <w:tr w:rsidR="002E4926" w:rsidRPr="00D4072A" w:rsidTr="002E4926">
        <w:trPr>
          <w:trHeight w:val="701"/>
        </w:trPr>
        <w:tc>
          <w:tcPr>
            <w:tcW w:w="14324" w:type="dxa"/>
            <w:gridSpan w:val="3"/>
          </w:tcPr>
          <w:p w:rsidR="002E4926" w:rsidRPr="002E4926" w:rsidRDefault="002E4926" w:rsidP="00613CFF">
            <w:pPr>
              <w:jc w:val="center"/>
              <w:rPr>
                <w:b/>
                <w:sz w:val="44"/>
                <w:szCs w:val="44"/>
                <w:u w:val="single"/>
              </w:rPr>
            </w:pPr>
            <w:r w:rsidRPr="002E4926">
              <w:rPr>
                <w:b/>
                <w:sz w:val="44"/>
                <w:szCs w:val="44"/>
                <w:u w:val="single"/>
              </w:rPr>
              <w:t>Статья 204 УК РФ Коммерический подкуп</w:t>
            </w:r>
          </w:p>
        </w:tc>
      </w:tr>
      <w:tr w:rsidR="002E4926" w:rsidRPr="00D4072A" w:rsidTr="00D71AF4">
        <w:trPr>
          <w:trHeight w:val="3309"/>
        </w:trPr>
        <w:tc>
          <w:tcPr>
            <w:tcW w:w="7162" w:type="dxa"/>
          </w:tcPr>
          <w:p w:rsidR="002E4926" w:rsidRDefault="002E4926" w:rsidP="00613CFF">
            <w:pPr>
              <w:jc w:val="both"/>
            </w:pPr>
            <w:r w:rsidRPr="00542041">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2E4926" w:rsidRPr="00542041" w:rsidRDefault="002E4926" w:rsidP="00CD1E41"/>
        </w:tc>
        <w:tc>
          <w:tcPr>
            <w:tcW w:w="7162" w:type="dxa"/>
            <w:gridSpan w:val="2"/>
          </w:tcPr>
          <w:p w:rsidR="002E4926" w:rsidRDefault="002E4926" w:rsidP="00613CFF">
            <w:pPr>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2E4926" w:rsidRPr="00542041" w:rsidRDefault="002E4926" w:rsidP="00CD1E41"/>
        </w:tc>
      </w:tr>
      <w:tr w:rsidR="002E4926" w:rsidRPr="00D4072A" w:rsidTr="00435EC9">
        <w:trPr>
          <w:trHeight w:val="893"/>
        </w:trPr>
        <w:tc>
          <w:tcPr>
            <w:tcW w:w="14324" w:type="dxa"/>
            <w:gridSpan w:val="3"/>
          </w:tcPr>
          <w:p w:rsidR="002E4926" w:rsidRPr="005F2831" w:rsidRDefault="002E4926" w:rsidP="002E4926">
            <w:pPr>
              <w:autoSpaceDE w:val="0"/>
              <w:autoSpaceDN w:val="0"/>
              <w:adjustRightInd w:val="0"/>
              <w:spacing w:after="0" w:line="240" w:lineRule="auto"/>
              <w:jc w:val="center"/>
              <w:rPr>
                <w:rFonts w:ascii="Calibri" w:hAnsi="Calibri" w:cs="Calibri"/>
                <w:sz w:val="44"/>
                <w:szCs w:val="44"/>
              </w:rPr>
            </w:pPr>
          </w:p>
          <w:p w:rsidR="002E4926" w:rsidRPr="00EC0E1D" w:rsidRDefault="002E4926" w:rsidP="002E4926">
            <w:pPr>
              <w:autoSpaceDE w:val="0"/>
              <w:autoSpaceDN w:val="0"/>
              <w:adjustRightInd w:val="0"/>
              <w:spacing w:after="0" w:line="240" w:lineRule="auto"/>
              <w:ind w:firstLine="540"/>
              <w:jc w:val="center"/>
              <w:outlineLvl w:val="0"/>
              <w:rPr>
                <w:rFonts w:ascii="Calibri" w:hAnsi="Calibri" w:cs="Calibri"/>
                <w:b/>
                <w:bCs/>
                <w:sz w:val="44"/>
                <w:szCs w:val="44"/>
                <w:u w:val="single"/>
              </w:rPr>
            </w:pPr>
            <w:r w:rsidRPr="00EC0E1D">
              <w:rPr>
                <w:rFonts w:ascii="Calibri" w:hAnsi="Calibri" w:cs="Calibri"/>
                <w:b/>
                <w:bCs/>
                <w:sz w:val="44"/>
                <w:szCs w:val="44"/>
                <w:u w:val="single"/>
              </w:rPr>
              <w:t>Статья 292. Служебный подлог</w:t>
            </w:r>
          </w:p>
          <w:p w:rsidR="002E4926" w:rsidRPr="00435EC9" w:rsidRDefault="002E4926" w:rsidP="002E4926">
            <w:pPr>
              <w:autoSpaceDE w:val="0"/>
              <w:autoSpaceDN w:val="0"/>
              <w:adjustRightInd w:val="0"/>
              <w:spacing w:after="0" w:line="240" w:lineRule="auto"/>
              <w:jc w:val="both"/>
              <w:rPr>
                <w:rFonts w:ascii="Calibri" w:hAnsi="Calibri" w:cs="Calibri"/>
              </w:rPr>
            </w:pPr>
          </w:p>
        </w:tc>
      </w:tr>
      <w:tr w:rsidR="002E4926" w:rsidRPr="00D4072A" w:rsidTr="00D71AF4">
        <w:trPr>
          <w:trHeight w:val="3309"/>
        </w:trPr>
        <w:tc>
          <w:tcPr>
            <w:tcW w:w="7162" w:type="dxa"/>
          </w:tcPr>
          <w:p w:rsidR="002E4926" w:rsidRDefault="002E4926" w:rsidP="002E4926">
            <w:pPr>
              <w:autoSpaceDE w:val="0"/>
              <w:autoSpaceDN w:val="0"/>
              <w:adjustRightInd w:val="0"/>
              <w:spacing w:after="0" w:line="240" w:lineRule="auto"/>
              <w:jc w:val="both"/>
              <w:rPr>
                <w:rFonts w:ascii="Calibri" w:hAnsi="Calibri" w:cs="Calibri"/>
              </w:rPr>
            </w:pPr>
          </w:p>
          <w:p w:rsidR="002E4926" w:rsidRPr="00613CFF" w:rsidRDefault="002E4926" w:rsidP="002E4926">
            <w:pPr>
              <w:autoSpaceDE w:val="0"/>
              <w:autoSpaceDN w:val="0"/>
              <w:adjustRightInd w:val="0"/>
              <w:spacing w:after="0" w:line="240" w:lineRule="auto"/>
              <w:jc w:val="both"/>
              <w:rPr>
                <w:rFonts w:ascii="Calibri" w:hAnsi="Calibri" w:cs="Calibri"/>
              </w:rPr>
            </w:pPr>
            <w:r w:rsidRPr="00613CFF">
              <w:rPr>
                <w:rFonts w:ascii="Calibri" w:hAnsi="Calibri" w:cs="Calibri"/>
              </w:rPr>
              <w:t xml:space="preserve">Служебный подлог, то есть </w:t>
            </w:r>
            <w:hyperlink r:id="rId40" w:history="1">
              <w:r w:rsidRPr="00613CFF">
                <w:rPr>
                  <w:rFonts w:ascii="Calibri" w:hAnsi="Calibri" w:cs="Calibri"/>
                </w:rPr>
                <w:t>внесение</w:t>
              </w:r>
            </w:hyperlink>
            <w:r w:rsidRPr="00613CFF">
              <w:rPr>
                <w:rFonts w:ascii="Calibri" w:hAnsi="Calibri" w:cs="Calibri"/>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1" w:history="1">
              <w:r w:rsidRPr="00613CFF">
                <w:rPr>
                  <w:rFonts w:ascii="Calibri" w:hAnsi="Calibri" w:cs="Calibri"/>
                </w:rPr>
                <w:t>частью первой статьи 292.1</w:t>
              </w:r>
            </w:hyperlink>
            <w:r w:rsidRPr="00613CFF">
              <w:rPr>
                <w:rFonts w:ascii="Calibri" w:hAnsi="Calibri" w:cs="Calibri"/>
              </w:rPr>
              <w:t xml:space="preserve"> настоящего Кодекса), </w:t>
            </w:r>
          </w:p>
          <w:p w:rsidR="002E4926" w:rsidRDefault="002E4926" w:rsidP="002E4926">
            <w:pPr>
              <w:autoSpaceDE w:val="0"/>
              <w:autoSpaceDN w:val="0"/>
              <w:adjustRightInd w:val="0"/>
              <w:spacing w:after="0" w:line="240" w:lineRule="auto"/>
              <w:jc w:val="both"/>
              <w:rPr>
                <w:rFonts w:ascii="Calibri" w:hAnsi="Calibri" w:cs="Calibri"/>
              </w:rPr>
            </w:pPr>
          </w:p>
          <w:p w:rsidR="002E4926" w:rsidRDefault="002E4926" w:rsidP="002E4926">
            <w:pPr>
              <w:autoSpaceDE w:val="0"/>
              <w:autoSpaceDN w:val="0"/>
              <w:adjustRightInd w:val="0"/>
              <w:spacing w:after="0" w:line="240" w:lineRule="auto"/>
              <w:jc w:val="both"/>
              <w:rPr>
                <w:rFonts w:ascii="Calibri" w:hAnsi="Calibri" w:cs="Calibri"/>
              </w:rPr>
            </w:pPr>
            <w:r>
              <w:rPr>
                <w:rFonts w:ascii="Calibri" w:hAnsi="Calibri" w:cs="Calibri"/>
              </w:rPr>
              <w:t xml:space="preserve">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E4926" w:rsidRDefault="002E4926" w:rsidP="002E4926">
            <w:pPr>
              <w:autoSpaceDE w:val="0"/>
              <w:autoSpaceDN w:val="0"/>
              <w:adjustRightInd w:val="0"/>
              <w:spacing w:after="0" w:line="240" w:lineRule="auto"/>
              <w:jc w:val="both"/>
              <w:rPr>
                <w:rFonts w:ascii="Calibri" w:hAnsi="Calibri" w:cs="Calibri"/>
              </w:rPr>
            </w:pPr>
            <w:r>
              <w:rPr>
                <w:rFonts w:ascii="Calibri" w:hAnsi="Calibri" w:cs="Calibri"/>
              </w:rPr>
              <w:t xml:space="preserve"> </w:t>
            </w:r>
          </w:p>
          <w:p w:rsidR="002E4926" w:rsidRPr="00435EC9" w:rsidRDefault="002E4926" w:rsidP="002E4926">
            <w:pPr>
              <w:autoSpaceDE w:val="0"/>
              <w:autoSpaceDN w:val="0"/>
              <w:adjustRightInd w:val="0"/>
              <w:spacing w:after="0" w:line="240" w:lineRule="auto"/>
              <w:jc w:val="both"/>
              <w:rPr>
                <w:rFonts w:ascii="Calibri" w:hAnsi="Calibri" w:cs="Calibri"/>
              </w:rPr>
            </w:pPr>
          </w:p>
        </w:tc>
        <w:tc>
          <w:tcPr>
            <w:tcW w:w="7162" w:type="dxa"/>
            <w:gridSpan w:val="2"/>
          </w:tcPr>
          <w:p w:rsidR="002E4926" w:rsidRDefault="002E4926" w:rsidP="002E4926">
            <w:pPr>
              <w:autoSpaceDE w:val="0"/>
              <w:autoSpaceDN w:val="0"/>
              <w:adjustRightInd w:val="0"/>
              <w:spacing w:before="220" w:after="0" w:line="240" w:lineRule="auto"/>
              <w:jc w:val="both"/>
              <w:rPr>
                <w:rFonts w:ascii="Calibri" w:hAnsi="Calibri" w:cs="Calibri"/>
              </w:rPr>
            </w:pPr>
            <w:r>
              <w:rPr>
                <w:rFonts w:ascii="Calibri" w:hAnsi="Calibri"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E4926" w:rsidRDefault="002E4926" w:rsidP="002E4926">
            <w:pPr>
              <w:autoSpaceDE w:val="0"/>
              <w:autoSpaceDN w:val="0"/>
              <w:adjustRightInd w:val="0"/>
              <w:spacing w:after="0" w:line="240" w:lineRule="auto"/>
              <w:jc w:val="both"/>
              <w:rPr>
                <w:rFonts w:ascii="Calibri" w:hAnsi="Calibri" w:cs="Calibri"/>
              </w:rPr>
            </w:pPr>
          </w:p>
          <w:p w:rsidR="002E4926" w:rsidRDefault="002E4926" w:rsidP="002E4926">
            <w:pPr>
              <w:rPr>
                <w:rFonts w:ascii="Calibri" w:hAnsi="Calibri" w:cs="Calibri"/>
              </w:rPr>
            </w:pPr>
          </w:p>
          <w:p w:rsidR="002E4926" w:rsidRDefault="002E4926" w:rsidP="002E4926">
            <w:pPr>
              <w:autoSpaceDE w:val="0"/>
              <w:autoSpaceDN w:val="0"/>
              <w:adjustRightInd w:val="0"/>
              <w:spacing w:before="220" w:after="0" w:line="240" w:lineRule="auto"/>
              <w:jc w:val="both"/>
              <w:rPr>
                <w:rFonts w:ascii="Calibri" w:hAnsi="Calibri" w:cs="Calibri"/>
              </w:rPr>
            </w:pPr>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E4926" w:rsidRPr="00435EC9" w:rsidRDefault="002E4926" w:rsidP="002E4926">
            <w:pPr>
              <w:ind w:firstLine="708"/>
              <w:rPr>
                <w:rFonts w:ascii="Calibri" w:hAnsi="Calibri" w:cs="Calibri"/>
              </w:rPr>
            </w:pPr>
          </w:p>
        </w:tc>
      </w:tr>
    </w:tbl>
    <w:p w:rsidR="0085432C" w:rsidRDefault="0085432C" w:rsidP="005E3A7B"/>
    <w:p w:rsidR="007B2B4F" w:rsidRDefault="007B2B4F" w:rsidP="005E3A7B"/>
    <w:p w:rsidR="0085432C" w:rsidRDefault="0085432C" w:rsidP="005E3A7B"/>
    <w:p w:rsidR="0085432C" w:rsidRDefault="0085432C" w:rsidP="005E3A7B"/>
    <w:p w:rsidR="00D47F6D" w:rsidRDefault="0085432C" w:rsidP="005E3A7B">
      <w:r>
        <w:br w:type="textWrapping" w:clear="all"/>
      </w:r>
    </w:p>
    <w:p w:rsidR="0085432C" w:rsidRPr="00D4072A" w:rsidRDefault="0085432C" w:rsidP="005E3A7B"/>
    <w:sectPr w:rsidR="0085432C" w:rsidRPr="00D4072A" w:rsidSect="00F662BA">
      <w:pgSz w:w="16838" w:h="11905"/>
      <w:pgMar w:top="851" w:right="1134"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F6" w:rsidRDefault="004C6EF6" w:rsidP="00D4072A">
      <w:pPr>
        <w:spacing w:after="0" w:line="240" w:lineRule="auto"/>
      </w:pPr>
      <w:r>
        <w:separator/>
      </w:r>
    </w:p>
  </w:endnote>
  <w:endnote w:type="continuationSeparator" w:id="0">
    <w:p w:rsidR="004C6EF6" w:rsidRDefault="004C6EF6" w:rsidP="00D4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F6" w:rsidRDefault="004C6EF6" w:rsidP="00D4072A">
      <w:pPr>
        <w:spacing w:after="0" w:line="240" w:lineRule="auto"/>
      </w:pPr>
      <w:r>
        <w:separator/>
      </w:r>
    </w:p>
  </w:footnote>
  <w:footnote w:type="continuationSeparator" w:id="0">
    <w:p w:rsidR="004C6EF6" w:rsidRDefault="004C6EF6" w:rsidP="00D40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7B"/>
    <w:rsid w:val="000D328C"/>
    <w:rsid w:val="00151A86"/>
    <w:rsid w:val="002376A4"/>
    <w:rsid w:val="002E4926"/>
    <w:rsid w:val="00435EC9"/>
    <w:rsid w:val="004C6EF6"/>
    <w:rsid w:val="00556AA9"/>
    <w:rsid w:val="005E3A7B"/>
    <w:rsid w:val="005F2831"/>
    <w:rsid w:val="00613CFF"/>
    <w:rsid w:val="006334D7"/>
    <w:rsid w:val="00686C73"/>
    <w:rsid w:val="007B2B4F"/>
    <w:rsid w:val="00815EF7"/>
    <w:rsid w:val="0085432C"/>
    <w:rsid w:val="008E402F"/>
    <w:rsid w:val="00922DA7"/>
    <w:rsid w:val="00935645"/>
    <w:rsid w:val="00AD0593"/>
    <w:rsid w:val="00BB7700"/>
    <w:rsid w:val="00BF3158"/>
    <w:rsid w:val="00D00CF1"/>
    <w:rsid w:val="00D4072A"/>
    <w:rsid w:val="00D47F6D"/>
    <w:rsid w:val="00D719F1"/>
    <w:rsid w:val="00DC78F6"/>
    <w:rsid w:val="00E860C0"/>
    <w:rsid w:val="00EC0E1D"/>
    <w:rsid w:val="00F554A4"/>
    <w:rsid w:val="00F6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C424E-DC3D-4A8C-A15A-257CF007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3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A7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E3A7B"/>
    <w:rPr>
      <w:color w:val="0000FF" w:themeColor="hyperlink"/>
      <w:u w:val="single"/>
    </w:rPr>
  </w:style>
  <w:style w:type="paragraph" w:styleId="a4">
    <w:name w:val="header"/>
    <w:basedOn w:val="a"/>
    <w:link w:val="a5"/>
    <w:uiPriority w:val="99"/>
    <w:unhideWhenUsed/>
    <w:rsid w:val="00D407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72A"/>
  </w:style>
  <w:style w:type="paragraph" w:styleId="a6">
    <w:name w:val="footer"/>
    <w:basedOn w:val="a"/>
    <w:link w:val="a7"/>
    <w:uiPriority w:val="99"/>
    <w:unhideWhenUsed/>
    <w:rsid w:val="00D407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72A"/>
  </w:style>
  <w:style w:type="paragraph" w:styleId="a8">
    <w:name w:val="List Paragraph"/>
    <w:basedOn w:val="a"/>
    <w:uiPriority w:val="34"/>
    <w:qFormat/>
    <w:rsid w:val="00435EC9"/>
    <w:pPr>
      <w:ind w:left="720"/>
      <w:contextualSpacing/>
    </w:pPr>
  </w:style>
  <w:style w:type="paragraph" w:styleId="a9">
    <w:name w:val="Normal (Web)"/>
    <w:basedOn w:val="a"/>
    <w:uiPriority w:val="99"/>
    <w:unhideWhenUsed/>
    <w:rsid w:val="005F28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2921">
      <w:bodyDiv w:val="1"/>
      <w:marLeft w:val="0"/>
      <w:marRight w:val="0"/>
      <w:marTop w:val="0"/>
      <w:marBottom w:val="0"/>
      <w:divBdr>
        <w:top w:val="none" w:sz="0" w:space="0" w:color="auto"/>
        <w:left w:val="none" w:sz="0" w:space="0" w:color="auto"/>
        <w:bottom w:val="none" w:sz="0" w:space="0" w:color="auto"/>
        <w:right w:val="none" w:sz="0" w:space="0" w:color="auto"/>
      </w:divBdr>
    </w:div>
    <w:div w:id="564610585">
      <w:bodyDiv w:val="1"/>
      <w:marLeft w:val="0"/>
      <w:marRight w:val="0"/>
      <w:marTop w:val="0"/>
      <w:marBottom w:val="0"/>
      <w:divBdr>
        <w:top w:val="none" w:sz="0" w:space="0" w:color="auto"/>
        <w:left w:val="none" w:sz="0" w:space="0" w:color="auto"/>
        <w:bottom w:val="none" w:sz="0" w:space="0" w:color="auto"/>
        <w:right w:val="none" w:sz="0" w:space="0" w:color="auto"/>
      </w:divBdr>
    </w:div>
    <w:div w:id="1633361163">
      <w:bodyDiv w:val="1"/>
      <w:marLeft w:val="0"/>
      <w:marRight w:val="0"/>
      <w:marTop w:val="0"/>
      <w:marBottom w:val="0"/>
      <w:divBdr>
        <w:top w:val="none" w:sz="0" w:space="0" w:color="auto"/>
        <w:left w:val="none" w:sz="0" w:space="0" w:color="auto"/>
        <w:bottom w:val="none" w:sz="0" w:space="0" w:color="auto"/>
        <w:right w:val="none" w:sz="0" w:space="0" w:color="auto"/>
      </w:divBdr>
    </w:div>
    <w:div w:id="18635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C389C370A33EE466A6D9DE1A781C417A425579471BAD92D1C89C2419434A5003AAC85FAE1D0BiA32D" TargetMode="External"/><Relationship Id="rId13" Type="http://schemas.openxmlformats.org/officeDocument/2006/relationships/hyperlink" Target="consultantplus://offline/ref=A63E4147B21B71289196AF9F86664A31ED9351BDA88AA2BE9B5B4A314D6FD325537A5704C0B4A2l2c6H" TargetMode="External"/><Relationship Id="rId18" Type="http://schemas.openxmlformats.org/officeDocument/2006/relationships/hyperlink" Target="consultantplus://offline/ref=C6F60CCECCE72B5BE4561BCD337489D7AD0344BEF8A07F680D953814E1B4D7EC52FB2CBC22EDs9N5I" TargetMode="External"/><Relationship Id="rId26" Type="http://schemas.openxmlformats.org/officeDocument/2006/relationships/hyperlink" Target="consultantplus://offline/ref=C6F60CCECCE72B5BE4561BCD337489D7AD0344BEF8A07F680D953814E1B4D7EC52FB2CBC2AEA9A92sAN2I" TargetMode="External"/><Relationship Id="rId39" Type="http://schemas.openxmlformats.org/officeDocument/2006/relationships/hyperlink" Target="consultantplus://offline/ref=B68F111DF289CD7D7025C49DEF80AFE7ADA261DFEDECD0E96E31751729B93B489D5D59F7BF63d7k4I" TargetMode="External"/><Relationship Id="rId3" Type="http://schemas.openxmlformats.org/officeDocument/2006/relationships/webSettings" Target="webSettings.xml"/><Relationship Id="rId21" Type="http://schemas.openxmlformats.org/officeDocument/2006/relationships/hyperlink" Target="consultantplus://offline/ref=C6F60CCECCE72B5BE4561BCD337489D7AE0E46B8F9A87F680D953814E1B4D7EC52FB2CBC2AEB9294sAN5I" TargetMode="External"/><Relationship Id="rId34" Type="http://schemas.openxmlformats.org/officeDocument/2006/relationships/hyperlink" Target="consultantplus://offline/ref=7491589720943008AF692F01EBA5247F970E0CBC7E1007F9B5CA5F2DB0E37AD29FC80D924DiCg0I" TargetMode="External"/><Relationship Id="rId42" Type="http://schemas.openxmlformats.org/officeDocument/2006/relationships/fontTable" Target="fontTable.xml"/><Relationship Id="rId7" Type="http://schemas.openxmlformats.org/officeDocument/2006/relationships/hyperlink" Target="consultantplus://offline/ref=7FC389C370A33EE466A6D9DE1A781C417A425579471BAD92D1C89C2419434A5003AAC85FAE1D0BiA33D" TargetMode="External"/><Relationship Id="rId12" Type="http://schemas.openxmlformats.org/officeDocument/2006/relationships/hyperlink" Target="consultantplus://offline/ref=7C4388F6C4CA9C40A431B417964B14A5ED097D00DBF39B48218F7F059F4294E5CD45E1E3A7EFB6wDE" TargetMode="External"/><Relationship Id="rId17" Type="http://schemas.openxmlformats.org/officeDocument/2006/relationships/hyperlink" Target="consultantplus://offline/ref=A63E4147B21B71289196AF9F86664A31ED9351BDA88AA2BE9B5B4A314D6FD325537A5704C0B4A3l2c6H" TargetMode="External"/><Relationship Id="rId25" Type="http://schemas.openxmlformats.org/officeDocument/2006/relationships/hyperlink" Target="consultantplus://offline/ref=C6F60CCECCE72B5BE4561BCD337489D7AD0344BEF8A07F680D953814E1B4D7EC52FB2CBC2AEA9A92sAN1I" TargetMode="External"/><Relationship Id="rId33" Type="http://schemas.openxmlformats.org/officeDocument/2006/relationships/hyperlink" Target="consultantplus://offline/ref=1A7A060F8E3B4BC3233E72070771E42C02175A5B41860E04B8862EA81B71034060AFDA452C985560VBa1I" TargetMode="External"/><Relationship Id="rId38" Type="http://schemas.openxmlformats.org/officeDocument/2006/relationships/hyperlink" Target="consultantplus://offline/ref=B68F111DF289CD7D7025C49DEF80AFE7ADA261DFEDECD0E96E31751729B93B489D5D59F7BF6Cd7k0I" TargetMode="External"/><Relationship Id="rId2" Type="http://schemas.openxmlformats.org/officeDocument/2006/relationships/settings" Target="settings.xml"/><Relationship Id="rId16" Type="http://schemas.openxmlformats.org/officeDocument/2006/relationships/hyperlink" Target="consultantplus://offline/ref=A63E4147B21B71289196AF9F86664A31ED9351BDA88AA2BE9B5B4A314D6FD325537A5704C0B4A3l2c3H" TargetMode="External"/><Relationship Id="rId20" Type="http://schemas.openxmlformats.org/officeDocument/2006/relationships/hyperlink" Target="consultantplus://offline/ref=C6F60CCECCE72B5BE4561BCD337489D7AE0E46B8F9A87F680D953814E1B4D7EC52FB2CBC2AEB9297sAN8I" TargetMode="External"/><Relationship Id="rId29" Type="http://schemas.openxmlformats.org/officeDocument/2006/relationships/hyperlink" Target="consultantplus://offline/ref=C6F60CCECCE72B5BE4561BCD337489D7AE0E46B8F9A87F680D953814E1B4D7EC52FB2CBC2AEB9291sAN7I" TargetMode="External"/><Relationship Id="rId41" Type="http://schemas.openxmlformats.org/officeDocument/2006/relationships/hyperlink" Target="consultantplus://offline/ref=2A82FC0D0D7DB554E561C16EBB7DC3971E26EC1557503A3777BDA312C4202EC79127254ABC29DEABa0mBI" TargetMode="External"/><Relationship Id="rId1" Type="http://schemas.openxmlformats.org/officeDocument/2006/relationships/styles" Target="styles.xml"/><Relationship Id="rId6" Type="http://schemas.openxmlformats.org/officeDocument/2006/relationships/hyperlink" Target="consultantplus://offline/ref=7FC389C370A33EE466A6D9DE1A781C417A425579471BAD92D1C89C2419434A5003AAC85FAE1D0BiA36D" TargetMode="External"/><Relationship Id="rId11" Type="http://schemas.openxmlformats.org/officeDocument/2006/relationships/hyperlink" Target="consultantplus://offline/ref=3C3039CFB186EF7BC3423D0C6EF14597FF5325722DA26EB409760E2B82F4A0E52FEE929F7C5551ZD6AD" TargetMode="External"/><Relationship Id="rId24" Type="http://schemas.openxmlformats.org/officeDocument/2006/relationships/hyperlink" Target="consultantplus://offline/ref=C6F60CCECCE72B5BE4561BCD337489D7AE0E46B8F9A87F680D953814E1B4D7EC52FB2CBC2AEB9297sAN2I" TargetMode="External"/><Relationship Id="rId32" Type="http://schemas.openxmlformats.org/officeDocument/2006/relationships/hyperlink" Target="consultantplus://offline/ref=1A7A060F8E3B4BC3233E72070771E42C02175A5B41860E04B8862EA81B71034060AFDA452C985567VBa6I" TargetMode="External"/><Relationship Id="rId37" Type="http://schemas.openxmlformats.org/officeDocument/2006/relationships/hyperlink" Target="consultantplus://offline/ref=B68F111DF289CD7D7025C49DEF80AFE7ADA261DFEDECD0E96E31751729B93B489D5D59F7BF6Ed7k6I" TargetMode="External"/><Relationship Id="rId40" Type="http://schemas.openxmlformats.org/officeDocument/2006/relationships/hyperlink" Target="consultantplus://offline/ref=2A82FC0D0D7DB554E561C16EBB7DC3971D2BEE1356583A3777BDA312C4202EC79127254ABC2ADDA2a0m3I" TargetMode="External"/><Relationship Id="rId5" Type="http://schemas.openxmlformats.org/officeDocument/2006/relationships/endnotes" Target="endnotes.xml"/><Relationship Id="rId15" Type="http://schemas.openxmlformats.org/officeDocument/2006/relationships/hyperlink" Target="consultantplus://offline/ref=A63E4147B21B71289196AF9F86664A31E69856BEAF81FFB4930246334A608C3254335B05C0B5AE27l2c8H" TargetMode="External"/><Relationship Id="rId23" Type="http://schemas.openxmlformats.org/officeDocument/2006/relationships/hyperlink" Target="consultantplus://offline/ref=C6F60CCECCE72B5BE4561BCD337489D7AE0E46B8F9A87F680D953814E1B4D7EC52FB2CBC2AEB9297sAN0I" TargetMode="External"/><Relationship Id="rId28" Type="http://schemas.openxmlformats.org/officeDocument/2006/relationships/hyperlink" Target="consultantplus://offline/ref=C6F60CCECCE72B5BE4561BCD337489D7AE0E46B8F9A87F680D953814E1B4D7EC52FB2CBC2AEB9291sAN3I" TargetMode="External"/><Relationship Id="rId36" Type="http://schemas.openxmlformats.org/officeDocument/2006/relationships/hyperlink" Target="consultantplus://offline/ref=7491589720943008AF692F01EBA5247F970E0CBC7E1007F9B5CA5F2DB0E37AD29FC80D924DiCg0I" TargetMode="External"/><Relationship Id="rId10" Type="http://schemas.openxmlformats.org/officeDocument/2006/relationships/hyperlink" Target="consultantplus://offline/ref=7FC389C370A33EE466A6D9DE1A781C417A425579471BAD92D1C89C2419434A5003AAC85FAE1D0CiA30D" TargetMode="External"/><Relationship Id="rId19" Type="http://schemas.openxmlformats.org/officeDocument/2006/relationships/hyperlink" Target="consultantplus://offline/ref=C6F60CCECCE72B5BE4561BCD337489D7AE0E46B8F9A87F680D953814E1B4D7EC52FB2CBC2AEB9294sAN3I" TargetMode="External"/><Relationship Id="rId31" Type="http://schemas.openxmlformats.org/officeDocument/2006/relationships/hyperlink" Target="consultantplus://offline/ref=1A7A060F8E3B4BC3233E72070771E42C02175A5B41860E04B8862EA81B71034060AFDA452C985567VBa7I" TargetMode="External"/><Relationship Id="rId4" Type="http://schemas.openxmlformats.org/officeDocument/2006/relationships/footnotes" Target="footnotes.xml"/><Relationship Id="rId9" Type="http://schemas.openxmlformats.org/officeDocument/2006/relationships/hyperlink" Target="consultantplus://offline/ref=7FC389C370A33EE466A6D9DE1A781C417A425579471BAD92D1C89C2419434A5003AAC85FAE1D0CiA31D" TargetMode="External"/><Relationship Id="rId14" Type="http://schemas.openxmlformats.org/officeDocument/2006/relationships/hyperlink" Target="consultantplus://offline/ref=A63E4147B21B71289196AF9F86664A31E69856BEAF81FFB4930246334A608C3254335B05C0B5AE27l2cBH" TargetMode="External"/><Relationship Id="rId22" Type="http://schemas.openxmlformats.org/officeDocument/2006/relationships/hyperlink" Target="consultantplus://offline/ref=C6F60CCECCE72B5BE4561BCD337489D7AE0E46B8F9A87F680D953814E1B4D7EC52FB2CBC2AEB9294sAN9I" TargetMode="External"/><Relationship Id="rId27" Type="http://schemas.openxmlformats.org/officeDocument/2006/relationships/hyperlink" Target="consultantplus://offline/ref=C6F60CCECCE72B5BE4561BCD337489D7AE0E46B8F9A87F680D953814E1B4D7EC52FB2CBC2AEB9296sAN9I" TargetMode="External"/><Relationship Id="rId30" Type="http://schemas.openxmlformats.org/officeDocument/2006/relationships/hyperlink" Target="consultantplus://offline/ref=1A7A060F8E3B4BC3233E72070771E42C011A585D408E0E04B8862EA81B71034060AFDA45249EV5a2I" TargetMode="External"/><Relationship Id="rId35" Type="http://schemas.openxmlformats.org/officeDocument/2006/relationships/hyperlink" Target="consultantplus://offline/ref=7491589720943008AF692F01EBA5247F970E0CBC7E1007F9B5CA5F2DB0E37AD29FC80D924DiCg0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5687</Words>
  <Characters>32419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bajkova-oa</dc:creator>
  <cp:lastModifiedBy>user</cp:lastModifiedBy>
  <cp:revision>2</cp:revision>
  <dcterms:created xsi:type="dcterms:W3CDTF">2019-11-28T08:50:00Z</dcterms:created>
  <dcterms:modified xsi:type="dcterms:W3CDTF">2019-11-28T08:50:00Z</dcterms:modified>
</cp:coreProperties>
</file>